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BB" w:rsidRDefault="002D6DBB" w:rsidP="002D6DBB">
      <w:pPr>
        <w:pStyle w:val="a8"/>
        <w:spacing w:line="240" w:lineRule="auto"/>
        <w:ind w:firstLine="0"/>
        <w:rPr>
          <w:szCs w:val="28"/>
        </w:rPr>
      </w:pPr>
    </w:p>
    <w:p w:rsidR="002D6DBB" w:rsidRDefault="002D6DBB" w:rsidP="002D6DBB">
      <w:pPr>
        <w:pStyle w:val="a8"/>
        <w:spacing w:line="240" w:lineRule="auto"/>
        <w:ind w:firstLine="0"/>
        <w:rPr>
          <w:szCs w:val="28"/>
        </w:rPr>
      </w:pPr>
    </w:p>
    <w:p w:rsidR="002D6DBB" w:rsidRDefault="002D6DBB" w:rsidP="002D6DBB">
      <w:pPr>
        <w:pStyle w:val="a8"/>
        <w:spacing w:line="240" w:lineRule="auto"/>
        <w:ind w:firstLine="0"/>
        <w:rPr>
          <w:szCs w:val="28"/>
        </w:rPr>
      </w:pPr>
    </w:p>
    <w:p w:rsidR="002D6DBB" w:rsidRDefault="00681AE5" w:rsidP="002D6DBB">
      <w:pPr>
        <w:pStyle w:val="a8"/>
        <w:spacing w:line="240" w:lineRule="auto"/>
        <w:ind w:firstLine="0"/>
        <w:rPr>
          <w:szCs w:val="28"/>
        </w:rPr>
      </w:pPr>
      <w:r>
        <w:rPr>
          <w:rFonts w:ascii="Times Cyr Bash Normal" w:hAnsi="Times Cyr Bash Normal"/>
          <w:spacing w:val="-20"/>
          <w:szCs w:val="28"/>
        </w:rPr>
        <w:t xml:space="preserve">                </w:t>
      </w:r>
      <w:r w:rsidRPr="00681AE5">
        <w:rPr>
          <w:rFonts w:ascii="Times Cyr Bash Normal" w:hAnsi="Times Cyr Bash Normal"/>
          <w:b w:val="0"/>
          <w:spacing w:val="-20"/>
          <w:szCs w:val="28"/>
        </w:rPr>
        <w:t>?А</w:t>
      </w:r>
      <w:r w:rsidRPr="00681AE5">
        <w:rPr>
          <w:rFonts w:ascii="Times Cyr Bash Normal" w:hAnsi="Times Cyr Bash Normal"/>
          <w:b w:val="0"/>
          <w:szCs w:val="28"/>
        </w:rPr>
        <w:t>РАР</w:t>
      </w:r>
      <w:r w:rsidRPr="00681AE5">
        <w:rPr>
          <w:rFonts w:ascii="Times Cyr Bash Normal" w:hAnsi="Times Cyr Bash Normal"/>
          <w:b w:val="0"/>
          <w:spacing w:val="-20"/>
          <w:szCs w:val="28"/>
        </w:rPr>
        <w:tab/>
      </w:r>
      <w:r w:rsidRPr="00681AE5">
        <w:rPr>
          <w:rFonts w:ascii="Times Cyr Bash Normal" w:hAnsi="Times Cyr Bash Normal"/>
          <w:b w:val="0"/>
          <w:spacing w:val="-20"/>
          <w:szCs w:val="28"/>
        </w:rPr>
        <w:tab/>
      </w:r>
      <w:r w:rsidRPr="00681AE5">
        <w:rPr>
          <w:rFonts w:ascii="Times Cyr Bash Normal" w:hAnsi="Times Cyr Bash Normal"/>
          <w:b w:val="0"/>
          <w:spacing w:val="-20"/>
          <w:szCs w:val="28"/>
        </w:rPr>
        <w:tab/>
        <w:t xml:space="preserve">                                     </w:t>
      </w:r>
      <w:r w:rsidRPr="00681AE5">
        <w:rPr>
          <w:rFonts w:ascii="Times Cyr Bash Normal" w:hAnsi="Times Cyr Bash Normal"/>
          <w:b w:val="0"/>
          <w:spacing w:val="-20"/>
          <w:szCs w:val="28"/>
        </w:rPr>
        <w:t xml:space="preserve">      </w:t>
      </w:r>
      <w:r>
        <w:rPr>
          <w:rFonts w:ascii="Times Cyr Bash Normal" w:hAnsi="Times Cyr Bash Normal"/>
          <w:b w:val="0"/>
          <w:spacing w:val="-20"/>
          <w:szCs w:val="28"/>
        </w:rPr>
        <w:t xml:space="preserve">        </w:t>
      </w:r>
      <w:bookmarkStart w:id="0" w:name="_GoBack"/>
      <w:bookmarkEnd w:id="0"/>
      <w:r w:rsidRPr="00681AE5">
        <w:rPr>
          <w:rFonts w:ascii="Times Cyr Bash Normal" w:hAnsi="Times Cyr Bash Normal"/>
          <w:b w:val="0"/>
          <w:spacing w:val="-20"/>
          <w:szCs w:val="28"/>
        </w:rPr>
        <w:t>ПОСТАНОВЛЕНИЕ</w:t>
      </w:r>
    </w:p>
    <w:p w:rsidR="002D6DBB" w:rsidRDefault="002D6DBB" w:rsidP="002D6DBB">
      <w:pPr>
        <w:pStyle w:val="a8"/>
        <w:spacing w:line="240" w:lineRule="auto"/>
        <w:ind w:firstLine="0"/>
        <w:jc w:val="right"/>
        <w:rPr>
          <w:szCs w:val="28"/>
        </w:rPr>
      </w:pPr>
    </w:p>
    <w:p w:rsidR="002D6DBB" w:rsidRPr="002D6DBB" w:rsidRDefault="002D6DBB" w:rsidP="002D6DBB">
      <w:pPr>
        <w:rPr>
          <w:szCs w:val="28"/>
          <w:u w:val="single"/>
        </w:rPr>
      </w:pPr>
      <w:r w:rsidRPr="002D6DBB">
        <w:rPr>
          <w:color w:val="000000"/>
          <w:szCs w:val="28"/>
        </w:rPr>
        <w:t xml:space="preserve">         </w:t>
      </w:r>
      <w:r w:rsidRPr="002D6DBB">
        <w:rPr>
          <w:szCs w:val="28"/>
          <w:u w:val="single"/>
        </w:rPr>
        <w:t xml:space="preserve"> «1</w:t>
      </w:r>
      <w:r>
        <w:rPr>
          <w:szCs w:val="28"/>
          <w:u w:val="single"/>
        </w:rPr>
        <w:t>9</w:t>
      </w:r>
      <w:r w:rsidRPr="002D6DBB">
        <w:rPr>
          <w:szCs w:val="28"/>
          <w:u w:val="single"/>
        </w:rPr>
        <w:t xml:space="preserve">» </w:t>
      </w:r>
      <w:r>
        <w:rPr>
          <w:szCs w:val="28"/>
          <w:u w:val="single"/>
        </w:rPr>
        <w:t>ДЕКАБРЬ</w:t>
      </w:r>
      <w:r w:rsidRPr="002D6DBB">
        <w:rPr>
          <w:szCs w:val="28"/>
          <w:u w:val="single"/>
        </w:rPr>
        <w:t xml:space="preserve"> 20</w:t>
      </w:r>
      <w:r>
        <w:rPr>
          <w:szCs w:val="28"/>
          <w:u w:val="single"/>
        </w:rPr>
        <w:t>19</w:t>
      </w:r>
      <w:r w:rsidRPr="002D6DBB">
        <w:rPr>
          <w:szCs w:val="28"/>
          <w:u w:val="single"/>
        </w:rPr>
        <w:t xml:space="preserve"> й</w:t>
      </w:r>
      <w:r w:rsidRPr="002D6DBB">
        <w:rPr>
          <w:szCs w:val="28"/>
        </w:rPr>
        <w:t xml:space="preserve">.              № </w:t>
      </w:r>
      <w:r>
        <w:rPr>
          <w:szCs w:val="28"/>
        </w:rPr>
        <w:t>1415</w:t>
      </w:r>
      <w:r w:rsidRPr="002D6DBB">
        <w:rPr>
          <w:szCs w:val="28"/>
        </w:rPr>
        <w:t xml:space="preserve">                  </w:t>
      </w:r>
      <w:r w:rsidRPr="002D6DBB">
        <w:rPr>
          <w:szCs w:val="28"/>
          <w:u w:val="single"/>
        </w:rPr>
        <w:t>«1</w:t>
      </w:r>
      <w:r>
        <w:rPr>
          <w:szCs w:val="28"/>
          <w:u w:val="single"/>
        </w:rPr>
        <w:t>9</w:t>
      </w:r>
      <w:r w:rsidRPr="002D6DBB">
        <w:rPr>
          <w:szCs w:val="28"/>
          <w:u w:val="single"/>
        </w:rPr>
        <w:t xml:space="preserve">» </w:t>
      </w:r>
      <w:r>
        <w:rPr>
          <w:szCs w:val="28"/>
          <w:u w:val="single"/>
        </w:rPr>
        <w:t>ДЕКАБР</w:t>
      </w:r>
      <w:r w:rsidRPr="002D6DBB">
        <w:rPr>
          <w:szCs w:val="28"/>
          <w:u w:val="single"/>
        </w:rPr>
        <w:t>Я 20</w:t>
      </w:r>
      <w:r>
        <w:rPr>
          <w:szCs w:val="28"/>
          <w:u w:val="single"/>
        </w:rPr>
        <w:t>19</w:t>
      </w:r>
      <w:r w:rsidRPr="002D6DBB">
        <w:rPr>
          <w:szCs w:val="28"/>
          <w:u w:val="single"/>
        </w:rPr>
        <w:t xml:space="preserve"> г.</w:t>
      </w:r>
    </w:p>
    <w:p w:rsidR="00FC6A7D" w:rsidRDefault="00FC6A7D" w:rsidP="00ED6922">
      <w:pPr>
        <w:pStyle w:val="a8"/>
        <w:spacing w:line="240" w:lineRule="auto"/>
        <w:ind w:firstLine="0"/>
        <w:rPr>
          <w:szCs w:val="28"/>
        </w:rPr>
      </w:pPr>
    </w:p>
    <w:p w:rsidR="00FC6A7D" w:rsidRDefault="00FC6A7D" w:rsidP="00ED6922">
      <w:pPr>
        <w:pStyle w:val="a8"/>
        <w:spacing w:line="240" w:lineRule="auto"/>
        <w:ind w:firstLine="0"/>
        <w:rPr>
          <w:szCs w:val="28"/>
        </w:rPr>
      </w:pPr>
    </w:p>
    <w:p w:rsidR="00ED6922" w:rsidRPr="004D1F01" w:rsidRDefault="00183236" w:rsidP="00ED6922">
      <w:pPr>
        <w:pStyle w:val="a8"/>
        <w:spacing w:line="240" w:lineRule="auto"/>
        <w:ind w:firstLine="0"/>
        <w:rPr>
          <w:szCs w:val="28"/>
        </w:rPr>
      </w:pPr>
      <w:r>
        <w:rPr>
          <w:szCs w:val="28"/>
        </w:rPr>
        <w:t xml:space="preserve">Об утверждении </w:t>
      </w:r>
      <w:r w:rsidRPr="004D1F01">
        <w:rPr>
          <w:szCs w:val="28"/>
        </w:rPr>
        <w:t>основны</w:t>
      </w:r>
      <w:r>
        <w:rPr>
          <w:szCs w:val="28"/>
        </w:rPr>
        <w:t>х</w:t>
      </w:r>
      <w:r w:rsidRPr="004D1F01">
        <w:rPr>
          <w:szCs w:val="28"/>
        </w:rPr>
        <w:t xml:space="preserve"> направлени</w:t>
      </w:r>
      <w:r>
        <w:rPr>
          <w:szCs w:val="28"/>
        </w:rPr>
        <w:t>й</w:t>
      </w:r>
    </w:p>
    <w:p w:rsidR="00EA2E22" w:rsidRDefault="00183236" w:rsidP="00ED6922">
      <w:pPr>
        <w:jc w:val="center"/>
        <w:rPr>
          <w:b/>
          <w:bCs/>
          <w:szCs w:val="28"/>
        </w:rPr>
      </w:pPr>
      <w:r w:rsidRPr="00BB1CF2">
        <w:rPr>
          <w:b/>
          <w:bCs/>
          <w:szCs w:val="28"/>
        </w:rPr>
        <w:t xml:space="preserve">долговой </w:t>
      </w:r>
      <w:r w:rsidRPr="004D1F01">
        <w:rPr>
          <w:b/>
          <w:bCs/>
          <w:szCs w:val="28"/>
        </w:rPr>
        <w:t xml:space="preserve">политики </w:t>
      </w:r>
      <w:r>
        <w:rPr>
          <w:b/>
          <w:bCs/>
          <w:szCs w:val="28"/>
        </w:rPr>
        <w:t xml:space="preserve">муниципального района </w:t>
      </w:r>
    </w:p>
    <w:p w:rsidR="00ED6922" w:rsidRPr="004D1F01" w:rsidRDefault="00183236" w:rsidP="00ED6922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Куюргазинский район </w:t>
      </w:r>
      <w:r w:rsidRPr="004D1F01">
        <w:rPr>
          <w:b/>
          <w:bCs/>
          <w:szCs w:val="28"/>
        </w:rPr>
        <w:t xml:space="preserve">Республики Башкортостан </w:t>
      </w:r>
    </w:p>
    <w:p w:rsidR="00ED6922" w:rsidRPr="004D1F01" w:rsidRDefault="00183236" w:rsidP="00ED6922">
      <w:pPr>
        <w:jc w:val="center"/>
        <w:rPr>
          <w:b/>
          <w:bCs/>
          <w:szCs w:val="28"/>
        </w:rPr>
      </w:pPr>
      <w:r w:rsidRPr="004D1F01">
        <w:rPr>
          <w:b/>
          <w:bCs/>
          <w:szCs w:val="28"/>
        </w:rPr>
        <w:t>на 2020 год и на плановый период 2021 и 2022 годов</w:t>
      </w:r>
    </w:p>
    <w:p w:rsidR="00ED6922" w:rsidRDefault="00ED6922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3F24B1" w:rsidP="002D687D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Во исполнение пункта 13 статьи 107.1 Бюджетного кодекса Российской Федерации, в</w:t>
      </w:r>
      <w:r w:rsidR="00183236">
        <w:rPr>
          <w:szCs w:val="28"/>
        </w:rPr>
        <w:t xml:space="preserve"> целях эффективного управления муниципальным долгом муниципального района Куюргазинский район республики Башкортостан, </w:t>
      </w:r>
      <w:r w:rsidR="00183236" w:rsidRPr="00AB2EA9">
        <w:rPr>
          <w:b/>
          <w:szCs w:val="28"/>
        </w:rPr>
        <w:t>постановляю:</w:t>
      </w:r>
    </w:p>
    <w:p w:rsidR="00183236" w:rsidRDefault="00183236" w:rsidP="002D687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183236" w:rsidRDefault="00183236" w:rsidP="002D687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 Утвердить прилагаемые Основные направления долговой политики муниципального района Куюргазинский район Республики Башкортостан на 2020 год и плановый период 2021 и 2022 годов.</w:t>
      </w:r>
    </w:p>
    <w:p w:rsidR="003F24B1" w:rsidRDefault="003F24B1" w:rsidP="002D687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3F24B1" w:rsidRDefault="003F24B1" w:rsidP="002D687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</w:p>
    <w:p w:rsidR="003F24B1" w:rsidRDefault="003F24B1" w:rsidP="002D687D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2. Контроль за исполнением настоящего постановления возложить </w:t>
      </w:r>
      <w:proofErr w:type="gramStart"/>
      <w:r>
        <w:rPr>
          <w:szCs w:val="28"/>
        </w:rPr>
        <w:t>на</w:t>
      </w:r>
      <w:proofErr w:type="gramEnd"/>
      <w:r>
        <w:rPr>
          <w:szCs w:val="28"/>
        </w:rPr>
        <w:t xml:space="preserve"> заместителя главы Администрации по экономике, финансам и </w:t>
      </w:r>
      <w:proofErr w:type="gramStart"/>
      <w:r>
        <w:rPr>
          <w:szCs w:val="28"/>
        </w:rPr>
        <w:t>инвестициям–начальника</w:t>
      </w:r>
      <w:proofErr w:type="gramEnd"/>
      <w:r>
        <w:rPr>
          <w:szCs w:val="28"/>
        </w:rPr>
        <w:t xml:space="preserve"> финансового управления – Зубаирова А.В.</w:t>
      </w:r>
    </w:p>
    <w:p w:rsidR="00183236" w:rsidRDefault="00183236" w:rsidP="00183236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AB2EA9" w:rsidRDefault="00AB2EA9" w:rsidP="002D687D">
      <w:pPr>
        <w:autoSpaceDE w:val="0"/>
        <w:autoSpaceDN w:val="0"/>
        <w:adjustRightInd w:val="0"/>
        <w:jc w:val="both"/>
        <w:rPr>
          <w:szCs w:val="28"/>
        </w:rPr>
      </w:pPr>
    </w:p>
    <w:p w:rsidR="00183236" w:rsidRDefault="00183236" w:rsidP="00183236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183236" w:rsidRPr="00183236" w:rsidRDefault="00183236" w:rsidP="00183236">
      <w:pPr>
        <w:autoSpaceDE w:val="0"/>
        <w:autoSpaceDN w:val="0"/>
        <w:adjustRightInd w:val="0"/>
        <w:ind w:firstLine="708"/>
        <w:jc w:val="both"/>
        <w:rPr>
          <w:b/>
          <w:szCs w:val="28"/>
        </w:rPr>
      </w:pPr>
      <w:r w:rsidRPr="00183236">
        <w:rPr>
          <w:b/>
          <w:szCs w:val="28"/>
        </w:rPr>
        <w:t xml:space="preserve">Глава Администрации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183236">
        <w:rPr>
          <w:b/>
          <w:szCs w:val="28"/>
        </w:rPr>
        <w:t>Ю.Т. Ильясов</w:t>
      </w:r>
    </w:p>
    <w:p w:rsidR="00183236" w:rsidRPr="00183236" w:rsidRDefault="00183236" w:rsidP="00183236">
      <w:pPr>
        <w:autoSpaceDE w:val="0"/>
        <w:autoSpaceDN w:val="0"/>
        <w:adjustRightInd w:val="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2D687D" w:rsidRDefault="002D687D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2D687D" w:rsidRDefault="002D687D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2D687D" w:rsidRDefault="002D687D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183236" w:rsidRDefault="00183236" w:rsidP="002D687D">
      <w:pPr>
        <w:autoSpaceDE w:val="0"/>
        <w:autoSpaceDN w:val="0"/>
        <w:adjustRightInd w:val="0"/>
        <w:jc w:val="both"/>
        <w:rPr>
          <w:szCs w:val="28"/>
        </w:rPr>
      </w:pPr>
    </w:p>
    <w:p w:rsidR="00F01874" w:rsidRDefault="00F01874" w:rsidP="00F01874">
      <w:pPr>
        <w:pStyle w:val="af1"/>
        <w:ind w:left="6371" w:firstLine="1"/>
        <w:jc w:val="both"/>
        <w:rPr>
          <w:rFonts w:ascii="Times New Roman" w:hAnsi="Times New Roman"/>
          <w:sz w:val="20"/>
          <w:szCs w:val="20"/>
        </w:rPr>
      </w:pPr>
    </w:p>
    <w:p w:rsidR="00F01874" w:rsidRPr="00F01874" w:rsidRDefault="00F01874" w:rsidP="00F01874">
      <w:pPr>
        <w:pStyle w:val="af1"/>
        <w:ind w:left="6372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    </w:t>
      </w:r>
      <w:r w:rsidRPr="00F01874">
        <w:rPr>
          <w:rFonts w:ascii="Times New Roman" w:hAnsi="Times New Roman"/>
          <w:sz w:val="20"/>
          <w:szCs w:val="20"/>
        </w:rPr>
        <w:t>Приложение</w:t>
      </w:r>
    </w:p>
    <w:p w:rsidR="00F01874" w:rsidRPr="00F01874" w:rsidRDefault="00F01874" w:rsidP="00F01874">
      <w:pPr>
        <w:pStyle w:val="af1"/>
        <w:ind w:left="5663" w:firstLine="70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</w:t>
      </w:r>
      <w:r w:rsidRPr="00F01874">
        <w:rPr>
          <w:rFonts w:ascii="Times New Roman" w:hAnsi="Times New Roman"/>
          <w:sz w:val="20"/>
          <w:szCs w:val="20"/>
        </w:rPr>
        <w:t>к постановлению Администрации</w:t>
      </w:r>
    </w:p>
    <w:p w:rsidR="00F01874" w:rsidRPr="00F01874" w:rsidRDefault="00F01874" w:rsidP="00F01874">
      <w:pPr>
        <w:pStyle w:val="af1"/>
        <w:ind w:left="4955" w:firstLine="709"/>
        <w:jc w:val="center"/>
        <w:rPr>
          <w:rFonts w:ascii="Times New Roman" w:hAnsi="Times New Roman"/>
          <w:sz w:val="20"/>
          <w:szCs w:val="20"/>
        </w:rPr>
      </w:pPr>
      <w:r w:rsidRPr="00F01874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F01874" w:rsidRPr="00F01874" w:rsidRDefault="00F01874" w:rsidP="00F01874">
      <w:pPr>
        <w:pStyle w:val="af1"/>
        <w:ind w:left="4955" w:firstLine="1"/>
        <w:jc w:val="center"/>
        <w:rPr>
          <w:rFonts w:ascii="Times New Roman" w:hAnsi="Times New Roman"/>
          <w:sz w:val="20"/>
          <w:szCs w:val="20"/>
        </w:rPr>
      </w:pPr>
      <w:r w:rsidRPr="00F01874">
        <w:rPr>
          <w:rFonts w:ascii="Times New Roman" w:hAnsi="Times New Roman"/>
          <w:sz w:val="20"/>
          <w:szCs w:val="20"/>
        </w:rPr>
        <w:t xml:space="preserve">           Куюргазинский район</w:t>
      </w:r>
    </w:p>
    <w:p w:rsidR="00F01874" w:rsidRPr="00F01874" w:rsidRDefault="00F01874" w:rsidP="00F01874">
      <w:pPr>
        <w:pStyle w:val="af1"/>
        <w:ind w:left="5663" w:firstLine="1"/>
        <w:jc w:val="center"/>
        <w:rPr>
          <w:rFonts w:ascii="Times New Roman" w:hAnsi="Times New Roman"/>
          <w:sz w:val="20"/>
          <w:szCs w:val="20"/>
        </w:rPr>
      </w:pPr>
      <w:r w:rsidRPr="00F01874">
        <w:rPr>
          <w:rFonts w:ascii="Times New Roman" w:hAnsi="Times New Roman"/>
          <w:sz w:val="20"/>
          <w:szCs w:val="20"/>
        </w:rPr>
        <w:t xml:space="preserve">    Республики Башкортостан </w:t>
      </w:r>
    </w:p>
    <w:p w:rsidR="00F01874" w:rsidRPr="00F01874" w:rsidRDefault="00FC6A7D" w:rsidP="00FC6A7D">
      <w:pPr>
        <w:pStyle w:val="af1"/>
        <w:ind w:left="4956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о</w:t>
      </w:r>
      <w:r w:rsidR="00F01874" w:rsidRPr="00F01874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 19.12.2019 </w:t>
      </w:r>
      <w:r w:rsidR="00F01874" w:rsidRPr="00F01874">
        <w:rPr>
          <w:rFonts w:ascii="Times New Roman" w:hAnsi="Times New Roman"/>
          <w:sz w:val="20"/>
          <w:szCs w:val="20"/>
        </w:rPr>
        <w:t>№</w:t>
      </w:r>
      <w:r>
        <w:rPr>
          <w:rFonts w:ascii="Times New Roman" w:hAnsi="Times New Roman"/>
          <w:sz w:val="20"/>
          <w:szCs w:val="20"/>
        </w:rPr>
        <w:t xml:space="preserve"> 1415</w:t>
      </w:r>
      <w:r w:rsidR="00F01874" w:rsidRPr="00F01874">
        <w:rPr>
          <w:rFonts w:ascii="Times New Roman" w:hAnsi="Times New Roman"/>
          <w:sz w:val="20"/>
          <w:szCs w:val="20"/>
        </w:rPr>
        <w:t xml:space="preserve">    </w:t>
      </w:r>
    </w:p>
    <w:p w:rsidR="00F01874" w:rsidRDefault="00F01874" w:rsidP="00183236">
      <w:pPr>
        <w:pStyle w:val="a8"/>
        <w:spacing w:line="240" w:lineRule="auto"/>
        <w:ind w:firstLine="0"/>
        <w:rPr>
          <w:szCs w:val="28"/>
        </w:rPr>
      </w:pPr>
    </w:p>
    <w:p w:rsidR="00183236" w:rsidRPr="004D1F01" w:rsidRDefault="00183236" w:rsidP="00183236">
      <w:pPr>
        <w:pStyle w:val="a8"/>
        <w:spacing w:line="240" w:lineRule="auto"/>
        <w:ind w:firstLine="0"/>
        <w:rPr>
          <w:szCs w:val="28"/>
        </w:rPr>
      </w:pPr>
      <w:r>
        <w:rPr>
          <w:szCs w:val="28"/>
        </w:rPr>
        <w:t>О</w:t>
      </w:r>
      <w:r w:rsidRPr="004D1F01">
        <w:rPr>
          <w:szCs w:val="28"/>
        </w:rPr>
        <w:t>сновны</w:t>
      </w:r>
      <w:r>
        <w:rPr>
          <w:szCs w:val="28"/>
        </w:rPr>
        <w:t>е</w:t>
      </w:r>
      <w:r w:rsidRPr="004D1F01">
        <w:rPr>
          <w:szCs w:val="28"/>
        </w:rPr>
        <w:t xml:space="preserve"> направлени</w:t>
      </w:r>
      <w:r>
        <w:rPr>
          <w:szCs w:val="28"/>
        </w:rPr>
        <w:t>я</w:t>
      </w:r>
    </w:p>
    <w:p w:rsidR="00183236" w:rsidRDefault="00183236" w:rsidP="00183236">
      <w:pPr>
        <w:jc w:val="center"/>
        <w:rPr>
          <w:b/>
          <w:bCs/>
          <w:szCs w:val="28"/>
        </w:rPr>
      </w:pPr>
      <w:r w:rsidRPr="00BB1CF2">
        <w:rPr>
          <w:b/>
          <w:bCs/>
          <w:szCs w:val="28"/>
        </w:rPr>
        <w:t xml:space="preserve">долговой </w:t>
      </w:r>
      <w:r w:rsidRPr="004D1F01">
        <w:rPr>
          <w:b/>
          <w:bCs/>
          <w:szCs w:val="28"/>
        </w:rPr>
        <w:t xml:space="preserve">политики </w:t>
      </w:r>
      <w:r>
        <w:rPr>
          <w:b/>
          <w:bCs/>
          <w:szCs w:val="28"/>
        </w:rPr>
        <w:t xml:space="preserve">муниципального района </w:t>
      </w:r>
    </w:p>
    <w:p w:rsidR="00183236" w:rsidRPr="004D1F01" w:rsidRDefault="00183236" w:rsidP="00183236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Куюргазинский район </w:t>
      </w:r>
      <w:r w:rsidRPr="004D1F01">
        <w:rPr>
          <w:b/>
          <w:bCs/>
          <w:szCs w:val="28"/>
        </w:rPr>
        <w:t xml:space="preserve">Республики Башкортостан </w:t>
      </w:r>
    </w:p>
    <w:p w:rsidR="00183236" w:rsidRPr="004D1F01" w:rsidRDefault="00183236" w:rsidP="00183236">
      <w:pPr>
        <w:jc w:val="center"/>
        <w:rPr>
          <w:b/>
          <w:bCs/>
          <w:szCs w:val="28"/>
        </w:rPr>
      </w:pPr>
      <w:r w:rsidRPr="004D1F01">
        <w:rPr>
          <w:b/>
          <w:bCs/>
          <w:szCs w:val="28"/>
        </w:rPr>
        <w:t>на 2020 год и на плановый период 2021 и 2022 годов</w:t>
      </w:r>
    </w:p>
    <w:p w:rsidR="00183236" w:rsidRPr="004D1F01" w:rsidRDefault="00183236" w:rsidP="00ED6922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ED6922" w:rsidRPr="00C03DF7" w:rsidRDefault="00ED6922" w:rsidP="00C03DF7">
      <w:pPr>
        <w:ind w:firstLine="708"/>
        <w:jc w:val="both"/>
        <w:rPr>
          <w:szCs w:val="28"/>
        </w:rPr>
      </w:pPr>
      <w:r w:rsidRPr="009951C1">
        <w:rPr>
          <w:szCs w:val="28"/>
        </w:rPr>
        <w:t xml:space="preserve">Основные направления долговой </w:t>
      </w:r>
      <w:r w:rsidRPr="00EA2E22">
        <w:rPr>
          <w:szCs w:val="28"/>
        </w:rPr>
        <w:t>политики</w:t>
      </w:r>
      <w:r w:rsidR="00EA2E22" w:rsidRPr="00EA2E22">
        <w:rPr>
          <w:szCs w:val="28"/>
        </w:rPr>
        <w:t xml:space="preserve"> </w:t>
      </w:r>
      <w:r w:rsidR="00EA2E22">
        <w:rPr>
          <w:bCs/>
          <w:szCs w:val="28"/>
        </w:rPr>
        <w:t xml:space="preserve">муниципального района </w:t>
      </w:r>
      <w:r w:rsidR="00EA2E22" w:rsidRPr="00EA2E22">
        <w:rPr>
          <w:bCs/>
          <w:szCs w:val="28"/>
        </w:rPr>
        <w:t>Куюргазинский район</w:t>
      </w:r>
      <w:r w:rsidRPr="009951C1">
        <w:rPr>
          <w:szCs w:val="28"/>
        </w:rPr>
        <w:t xml:space="preserve"> Республики Башкортостан на 2020 год и на плановый период 2021 и 2022 годов (далее – Основные направления долговой политики) разработаны в соответствии </w:t>
      </w:r>
      <w:r w:rsidRPr="005E1D31">
        <w:rPr>
          <w:szCs w:val="28"/>
        </w:rPr>
        <w:t>с</w:t>
      </w:r>
      <w:r w:rsidR="00C03DF7">
        <w:rPr>
          <w:szCs w:val="28"/>
        </w:rPr>
        <w:t>о</w:t>
      </w:r>
      <w:r w:rsidRPr="005E1D31">
        <w:rPr>
          <w:szCs w:val="28"/>
        </w:rPr>
        <w:t xml:space="preserve"> Стратегией социально-экономического развития</w:t>
      </w:r>
      <w:r w:rsidR="009219B5" w:rsidRPr="005E1D31">
        <w:rPr>
          <w:szCs w:val="28"/>
        </w:rPr>
        <w:t xml:space="preserve"> муниципального района Куюргазинский район Республики Башкортостан </w:t>
      </w:r>
      <w:r w:rsidR="00C03DF7">
        <w:rPr>
          <w:szCs w:val="28"/>
        </w:rPr>
        <w:br/>
      </w:r>
      <w:r w:rsidRPr="005E1D31">
        <w:rPr>
          <w:szCs w:val="28"/>
        </w:rPr>
        <w:t>до 2030 года</w:t>
      </w:r>
      <w:r w:rsidR="00C03DF7">
        <w:rPr>
          <w:szCs w:val="28"/>
        </w:rPr>
        <w:t>;</w:t>
      </w:r>
      <w:r w:rsidRPr="005E1D31">
        <w:rPr>
          <w:szCs w:val="28"/>
        </w:rPr>
        <w:t xml:space="preserve"> </w:t>
      </w:r>
      <w:r w:rsidR="009219B5" w:rsidRPr="005E1D31">
        <w:rPr>
          <w:szCs w:val="28"/>
        </w:rPr>
        <w:t xml:space="preserve">муниципальной </w:t>
      </w:r>
      <w:r w:rsidRPr="005E1D31">
        <w:rPr>
          <w:szCs w:val="28"/>
        </w:rPr>
        <w:t xml:space="preserve">программой «Управление </w:t>
      </w:r>
      <w:r w:rsidR="009219B5" w:rsidRPr="005E1D31">
        <w:rPr>
          <w:szCs w:val="28"/>
        </w:rPr>
        <w:t>муниципальными</w:t>
      </w:r>
      <w:r w:rsidRPr="005E1D31">
        <w:rPr>
          <w:szCs w:val="28"/>
        </w:rPr>
        <w:t xml:space="preserve"> финансами и </w:t>
      </w:r>
      <w:r w:rsidR="009219B5" w:rsidRPr="005E1D31">
        <w:rPr>
          <w:szCs w:val="28"/>
        </w:rPr>
        <w:t xml:space="preserve">муниципальным </w:t>
      </w:r>
      <w:r w:rsidRPr="005E1D31">
        <w:rPr>
          <w:szCs w:val="28"/>
        </w:rPr>
        <w:t xml:space="preserve">долгом </w:t>
      </w:r>
      <w:r w:rsidR="009219B5" w:rsidRPr="005E1D31">
        <w:rPr>
          <w:szCs w:val="28"/>
        </w:rPr>
        <w:t xml:space="preserve">муниципального района Куюргазинский район </w:t>
      </w:r>
      <w:r w:rsidRPr="005E1D31">
        <w:rPr>
          <w:szCs w:val="28"/>
        </w:rPr>
        <w:t xml:space="preserve">Республики Башкортостан», утвержденной постановлением </w:t>
      </w:r>
      <w:r w:rsidR="003F24B1">
        <w:rPr>
          <w:szCs w:val="28"/>
        </w:rPr>
        <w:t>А</w:t>
      </w:r>
      <w:r w:rsidR="009219B5" w:rsidRPr="005E1D31">
        <w:rPr>
          <w:szCs w:val="28"/>
        </w:rPr>
        <w:t xml:space="preserve">дминистрации муниципального района Куюргазинский район </w:t>
      </w:r>
      <w:r w:rsidRPr="005E1D31">
        <w:rPr>
          <w:szCs w:val="28"/>
        </w:rPr>
        <w:t xml:space="preserve"> Республики Башкортостан от </w:t>
      </w:r>
      <w:r w:rsidR="00574704">
        <w:rPr>
          <w:szCs w:val="28"/>
        </w:rPr>
        <w:t>02.09.</w:t>
      </w:r>
      <w:r w:rsidRPr="005E1D31">
        <w:rPr>
          <w:szCs w:val="28"/>
        </w:rPr>
        <w:t>201</w:t>
      </w:r>
      <w:r w:rsidR="00574704">
        <w:rPr>
          <w:szCs w:val="28"/>
        </w:rPr>
        <w:t xml:space="preserve">3 </w:t>
      </w:r>
      <w:r w:rsidRPr="005E1D31">
        <w:rPr>
          <w:szCs w:val="28"/>
        </w:rPr>
        <w:t xml:space="preserve">№ </w:t>
      </w:r>
      <w:r w:rsidR="00574704">
        <w:rPr>
          <w:szCs w:val="28"/>
        </w:rPr>
        <w:t>743</w:t>
      </w:r>
      <w:r w:rsidR="00C03DF7">
        <w:rPr>
          <w:szCs w:val="28"/>
        </w:rPr>
        <w:t xml:space="preserve"> </w:t>
      </w:r>
      <w:r w:rsidR="00C03DF7" w:rsidRPr="00574704">
        <w:rPr>
          <w:szCs w:val="28"/>
          <w:shd w:val="clear" w:color="auto" w:fill="FFFFFF" w:themeFill="background1"/>
        </w:rPr>
        <w:t>(</w:t>
      </w:r>
      <w:r w:rsidR="003F24B1" w:rsidRPr="00574704">
        <w:rPr>
          <w:szCs w:val="28"/>
          <w:shd w:val="clear" w:color="auto" w:fill="FFFFFF" w:themeFill="background1"/>
        </w:rPr>
        <w:t>в редакции от</w:t>
      </w:r>
      <w:r w:rsidR="00574704" w:rsidRPr="00574704">
        <w:rPr>
          <w:szCs w:val="28"/>
          <w:shd w:val="clear" w:color="auto" w:fill="FFFFFF" w:themeFill="background1"/>
        </w:rPr>
        <w:t xml:space="preserve"> 04.02.2019 </w:t>
      </w:r>
      <w:r w:rsidR="003F24B1" w:rsidRPr="00574704">
        <w:rPr>
          <w:szCs w:val="28"/>
          <w:shd w:val="clear" w:color="auto" w:fill="FFFFFF" w:themeFill="background1"/>
        </w:rPr>
        <w:t xml:space="preserve">№ </w:t>
      </w:r>
      <w:r w:rsidR="00574704" w:rsidRPr="00574704">
        <w:rPr>
          <w:szCs w:val="28"/>
          <w:shd w:val="clear" w:color="auto" w:fill="FFFFFF" w:themeFill="background1"/>
        </w:rPr>
        <w:t xml:space="preserve">104, </w:t>
      </w:r>
      <w:r w:rsidR="00574704">
        <w:rPr>
          <w:szCs w:val="28"/>
          <w:shd w:val="clear" w:color="auto" w:fill="FFFFFF" w:themeFill="background1"/>
        </w:rPr>
        <w:br/>
      </w:r>
      <w:r w:rsidR="00574704" w:rsidRPr="00574704">
        <w:rPr>
          <w:szCs w:val="28"/>
          <w:shd w:val="clear" w:color="auto" w:fill="FFFFFF" w:themeFill="background1"/>
        </w:rPr>
        <w:t>от 25.09.2019 № 1055</w:t>
      </w:r>
      <w:r w:rsidR="00C03DF7" w:rsidRPr="00574704">
        <w:rPr>
          <w:szCs w:val="28"/>
          <w:shd w:val="clear" w:color="auto" w:fill="FFFFFF" w:themeFill="background1"/>
        </w:rPr>
        <w:t>)</w:t>
      </w:r>
      <w:r w:rsidRPr="00574704">
        <w:rPr>
          <w:szCs w:val="28"/>
          <w:shd w:val="clear" w:color="auto" w:fill="FFFFFF" w:themeFill="background1"/>
        </w:rPr>
        <w:t>.</w:t>
      </w:r>
    </w:p>
    <w:p w:rsidR="00ED6922" w:rsidRPr="00AB2EA9" w:rsidRDefault="00ED6922" w:rsidP="002F3BC4">
      <w:pPr>
        <w:ind w:firstLine="708"/>
        <w:jc w:val="both"/>
        <w:rPr>
          <w:szCs w:val="28"/>
        </w:rPr>
      </w:pPr>
      <w:r w:rsidRPr="00AB2EA9">
        <w:rPr>
          <w:szCs w:val="28"/>
        </w:rPr>
        <w:t>Основные итоги реализации долговой политики</w:t>
      </w:r>
      <w:r w:rsidR="00D15E3B" w:rsidRPr="00AB2EA9">
        <w:rPr>
          <w:szCs w:val="28"/>
        </w:rPr>
        <w:t xml:space="preserve"> </w:t>
      </w:r>
      <w:r w:rsidR="00D15E3B" w:rsidRPr="00AB2EA9">
        <w:rPr>
          <w:bCs/>
          <w:szCs w:val="28"/>
        </w:rPr>
        <w:t>муниципального района Куюргазинский район</w:t>
      </w:r>
      <w:r w:rsidRPr="00AB2EA9">
        <w:rPr>
          <w:szCs w:val="28"/>
        </w:rPr>
        <w:t xml:space="preserve"> Республики Башкортостан в 2018 году:</w:t>
      </w:r>
    </w:p>
    <w:p w:rsidR="00ED6922" w:rsidRPr="009951C1" w:rsidRDefault="00ED6922" w:rsidP="002409B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объем </w:t>
      </w:r>
      <w:r w:rsidR="002F3BC4">
        <w:rPr>
          <w:szCs w:val="28"/>
        </w:rPr>
        <w:t>муниципального</w:t>
      </w:r>
      <w:r w:rsidRPr="009951C1">
        <w:rPr>
          <w:szCs w:val="28"/>
        </w:rPr>
        <w:t xml:space="preserve"> долга </w:t>
      </w:r>
      <w:r w:rsidR="002F3BC4">
        <w:rPr>
          <w:szCs w:val="28"/>
        </w:rPr>
        <w:t xml:space="preserve">муниципального района Куюргазинский район </w:t>
      </w:r>
      <w:r w:rsidRPr="009951C1">
        <w:rPr>
          <w:szCs w:val="28"/>
        </w:rPr>
        <w:t xml:space="preserve">Республики Башкортостан (далее – </w:t>
      </w:r>
      <w:r w:rsidR="002F3BC4">
        <w:rPr>
          <w:szCs w:val="28"/>
        </w:rPr>
        <w:t>муниципальный</w:t>
      </w:r>
      <w:r w:rsidRPr="009951C1">
        <w:rPr>
          <w:szCs w:val="28"/>
        </w:rPr>
        <w:t xml:space="preserve"> долг, долг) составил </w:t>
      </w:r>
      <w:r w:rsidR="002409B0">
        <w:rPr>
          <w:szCs w:val="28"/>
        </w:rPr>
        <w:t>0,0</w:t>
      </w:r>
      <w:r w:rsidRPr="009951C1">
        <w:rPr>
          <w:szCs w:val="28"/>
        </w:rPr>
        <w:t xml:space="preserve"> рублей</w:t>
      </w:r>
      <w:r w:rsidR="00C703A0">
        <w:rPr>
          <w:szCs w:val="28"/>
        </w:rPr>
        <w:t>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отношение </w:t>
      </w:r>
      <w:r w:rsidR="00AB2EA9">
        <w:rPr>
          <w:szCs w:val="28"/>
        </w:rPr>
        <w:t xml:space="preserve">объема </w:t>
      </w:r>
      <w:r w:rsidR="00C703A0">
        <w:rPr>
          <w:szCs w:val="28"/>
        </w:rPr>
        <w:t>муниципального</w:t>
      </w:r>
      <w:r w:rsidRPr="009951C1">
        <w:rPr>
          <w:szCs w:val="28"/>
        </w:rPr>
        <w:t xml:space="preserve"> долга к налоговым и неналоговым доходам бюджета </w:t>
      </w:r>
      <w:r w:rsidR="00C703A0">
        <w:rPr>
          <w:szCs w:val="28"/>
        </w:rPr>
        <w:t>муниципального района Куюргазинский район</w:t>
      </w:r>
      <w:r w:rsidR="00C703A0" w:rsidRPr="009951C1">
        <w:rPr>
          <w:szCs w:val="28"/>
        </w:rPr>
        <w:t xml:space="preserve"> </w:t>
      </w:r>
      <w:r w:rsidRPr="009951C1">
        <w:rPr>
          <w:szCs w:val="28"/>
        </w:rPr>
        <w:t>Республики Башкортостан составило 0,0 процент</w:t>
      </w:r>
      <w:r>
        <w:rPr>
          <w:szCs w:val="28"/>
        </w:rPr>
        <w:t>ов,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расходы на обслуживание </w:t>
      </w:r>
      <w:r w:rsidR="0016350D">
        <w:rPr>
          <w:szCs w:val="28"/>
        </w:rPr>
        <w:t>муниципального</w:t>
      </w:r>
      <w:r w:rsidRPr="009951C1">
        <w:rPr>
          <w:szCs w:val="28"/>
        </w:rPr>
        <w:t xml:space="preserve"> долга составили </w:t>
      </w:r>
      <w:r>
        <w:rPr>
          <w:szCs w:val="28"/>
        </w:rPr>
        <w:br/>
      </w:r>
      <w:r w:rsidR="0016350D">
        <w:rPr>
          <w:szCs w:val="28"/>
        </w:rPr>
        <w:t>0,0</w:t>
      </w:r>
      <w:r w:rsidRPr="009951C1">
        <w:rPr>
          <w:szCs w:val="28"/>
        </w:rPr>
        <w:t>. рублей.</w:t>
      </w:r>
    </w:p>
    <w:p w:rsidR="00ED6922" w:rsidRPr="00690E77" w:rsidRDefault="00FE1DFC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Недопущению роста</w:t>
      </w:r>
      <w:r w:rsidR="00ED6922" w:rsidRPr="00690E77">
        <w:rPr>
          <w:szCs w:val="28"/>
        </w:rPr>
        <w:t xml:space="preserve"> долговой нагрузки и процентных расходов способствовало </w:t>
      </w:r>
      <w:r w:rsidR="00ED6922" w:rsidRPr="005E1D31">
        <w:rPr>
          <w:szCs w:val="28"/>
        </w:rPr>
        <w:t xml:space="preserve">перевыполнение плана по налоговым и неналоговым доходам бюджета </w:t>
      </w:r>
      <w:r w:rsidRPr="005E1D31">
        <w:rPr>
          <w:szCs w:val="28"/>
        </w:rPr>
        <w:t xml:space="preserve">муниципального района Куюргазинский район </w:t>
      </w:r>
      <w:r w:rsidR="00433E5D" w:rsidRPr="005E1D31">
        <w:rPr>
          <w:szCs w:val="28"/>
        </w:rPr>
        <w:t xml:space="preserve">Республики Башкортостан на </w:t>
      </w:r>
      <w:r w:rsidR="005E1D31" w:rsidRPr="005E1D31">
        <w:rPr>
          <w:szCs w:val="28"/>
        </w:rPr>
        <w:t>105,2</w:t>
      </w:r>
      <w:r w:rsidR="00433E5D" w:rsidRPr="005E1D31">
        <w:rPr>
          <w:szCs w:val="28"/>
        </w:rPr>
        <w:t xml:space="preserve"> процент</w:t>
      </w:r>
      <w:r w:rsidR="005E1D31" w:rsidRPr="005E1D31">
        <w:rPr>
          <w:szCs w:val="28"/>
        </w:rPr>
        <w:t>а</w:t>
      </w:r>
      <w:r w:rsidR="00433E5D" w:rsidRPr="005E1D31">
        <w:rPr>
          <w:szCs w:val="28"/>
        </w:rPr>
        <w:t xml:space="preserve"> к </w:t>
      </w:r>
      <w:r w:rsidR="005E1D31" w:rsidRPr="005E1D31">
        <w:rPr>
          <w:szCs w:val="28"/>
        </w:rPr>
        <w:t xml:space="preserve">уточненному </w:t>
      </w:r>
      <w:r w:rsidR="00433E5D" w:rsidRPr="005E1D31">
        <w:rPr>
          <w:szCs w:val="28"/>
        </w:rPr>
        <w:t>плану на 2018 год</w:t>
      </w:r>
      <w:r w:rsidR="005E1D31" w:rsidRPr="005E1D31">
        <w:rPr>
          <w:szCs w:val="28"/>
        </w:rPr>
        <w:t xml:space="preserve"> </w:t>
      </w:r>
      <w:r w:rsidR="00F01874">
        <w:rPr>
          <w:szCs w:val="28"/>
        </w:rPr>
        <w:br/>
      </w:r>
      <w:r w:rsidR="005E1D31" w:rsidRPr="005E1D31">
        <w:rPr>
          <w:szCs w:val="28"/>
        </w:rPr>
        <w:t>(119,3 процента – к утвержденному плану на 2018 год).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Основной </w:t>
      </w:r>
      <w:r w:rsidRPr="00AB2EA9">
        <w:rPr>
          <w:szCs w:val="28"/>
        </w:rPr>
        <w:t>целью</w:t>
      </w:r>
      <w:r w:rsidRPr="009951C1">
        <w:rPr>
          <w:szCs w:val="28"/>
        </w:rPr>
        <w:t xml:space="preserve"> управления </w:t>
      </w:r>
      <w:r w:rsidR="00433E5D">
        <w:rPr>
          <w:szCs w:val="28"/>
        </w:rPr>
        <w:t>муниципальным</w:t>
      </w:r>
      <w:r w:rsidRPr="009951C1">
        <w:rPr>
          <w:szCs w:val="28"/>
        </w:rPr>
        <w:t xml:space="preserve"> долгом </w:t>
      </w:r>
      <w:r w:rsidR="00433E5D">
        <w:rPr>
          <w:szCs w:val="28"/>
        </w:rPr>
        <w:t>муниципального района Куюргазинский район</w:t>
      </w:r>
      <w:r w:rsidR="00433E5D" w:rsidRPr="009951C1">
        <w:rPr>
          <w:szCs w:val="28"/>
        </w:rPr>
        <w:t xml:space="preserve"> </w:t>
      </w:r>
      <w:r w:rsidRPr="009951C1">
        <w:rPr>
          <w:szCs w:val="28"/>
        </w:rPr>
        <w:t xml:space="preserve">Республики Башкортостан является осуществление заимствований на уровне, обеспечивающем финансовую устойчивость и экономический рост </w:t>
      </w:r>
      <w:r w:rsidR="002675B4">
        <w:rPr>
          <w:szCs w:val="28"/>
        </w:rPr>
        <w:t>муниципального района Куюргазинский район</w:t>
      </w:r>
      <w:r w:rsidR="002675B4" w:rsidRPr="009951C1">
        <w:rPr>
          <w:szCs w:val="28"/>
        </w:rPr>
        <w:t xml:space="preserve"> </w:t>
      </w:r>
      <w:r w:rsidRPr="009951C1">
        <w:rPr>
          <w:szCs w:val="28"/>
        </w:rPr>
        <w:t>Республики Башкортостан при поддержании приемлемых уровней риска и стоимости заимствований.</w:t>
      </w:r>
    </w:p>
    <w:p w:rsidR="00ED6922" w:rsidRPr="00AB2EA9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lastRenderedPageBreak/>
        <w:t>Достижение поставленной цели предполагается посредством решени</w:t>
      </w:r>
      <w:r>
        <w:rPr>
          <w:szCs w:val="28"/>
        </w:rPr>
        <w:t>я</w:t>
      </w:r>
      <w:r w:rsidRPr="009951C1">
        <w:rPr>
          <w:szCs w:val="28"/>
        </w:rPr>
        <w:t xml:space="preserve"> следующих </w:t>
      </w:r>
      <w:r w:rsidRPr="00AB2EA9">
        <w:rPr>
          <w:szCs w:val="28"/>
        </w:rPr>
        <w:t>задач:</w:t>
      </w:r>
    </w:p>
    <w:p w:rsidR="00ED6922" w:rsidRPr="002940CD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0CD">
        <w:rPr>
          <w:szCs w:val="28"/>
        </w:rPr>
        <w:t xml:space="preserve">оценки влияния новых заимствований на структуру накопленного долга </w:t>
      </w:r>
      <w:r w:rsidRPr="002940CD">
        <w:rPr>
          <w:szCs w:val="28"/>
        </w:rPr>
        <w:br/>
        <w:t xml:space="preserve">и перспектив своевременного </w:t>
      </w:r>
      <w:proofErr w:type="gramStart"/>
      <w:r w:rsidRPr="002940CD">
        <w:rPr>
          <w:szCs w:val="28"/>
        </w:rPr>
        <w:t>исполнения</w:t>
      </w:r>
      <w:proofErr w:type="gramEnd"/>
      <w:r w:rsidRPr="002940CD">
        <w:rPr>
          <w:szCs w:val="28"/>
        </w:rPr>
        <w:t xml:space="preserve"> ранее принятых</w:t>
      </w:r>
      <w:r w:rsidR="003F24B1">
        <w:rPr>
          <w:szCs w:val="28"/>
        </w:rPr>
        <w:t xml:space="preserve"> муниципальным</w:t>
      </w:r>
      <w:r w:rsidRPr="002940CD">
        <w:rPr>
          <w:szCs w:val="28"/>
        </w:rPr>
        <w:t xml:space="preserve"> </w:t>
      </w:r>
      <w:r w:rsidR="002675B4" w:rsidRPr="002940CD">
        <w:rPr>
          <w:szCs w:val="28"/>
        </w:rPr>
        <w:t>районом</w:t>
      </w:r>
      <w:r w:rsidRPr="002940CD">
        <w:rPr>
          <w:szCs w:val="28"/>
        </w:rPr>
        <w:t xml:space="preserve"> обязательств;</w:t>
      </w:r>
    </w:p>
    <w:p w:rsidR="00ED6922" w:rsidRPr="002940CD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0CD">
        <w:rPr>
          <w:szCs w:val="28"/>
        </w:rPr>
        <w:t>выбора конкретных инструментов заимствований, определение наиболее благоприятных моментов для выхода на рынок для привлечения заемных средств;</w:t>
      </w:r>
    </w:p>
    <w:p w:rsidR="00ED6922" w:rsidRPr="005E1D3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E1D31">
        <w:rPr>
          <w:szCs w:val="28"/>
        </w:rPr>
        <w:t>равномерного распределения долговой нагрузки по годам;</w:t>
      </w:r>
    </w:p>
    <w:p w:rsidR="00ED6922" w:rsidRPr="002940CD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0CD">
        <w:rPr>
          <w:szCs w:val="28"/>
        </w:rPr>
        <w:t>обеспечения наличия резервов, позволяющих своевременно исполнять долговые обязательства в условиях любой, в том числе неблагоприятной макроэкономической и бюджетной ситуации, резкого ухудшения конъюнктуры на финансовом рынке;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940CD">
        <w:rPr>
          <w:szCs w:val="28"/>
        </w:rPr>
        <w:t>управления рисками, связанными с заимствованиями</w:t>
      </w:r>
      <w:r w:rsidR="002675B4" w:rsidRPr="002940CD">
        <w:rPr>
          <w:szCs w:val="28"/>
        </w:rPr>
        <w:t xml:space="preserve"> </w:t>
      </w:r>
      <w:r w:rsidRPr="002940CD">
        <w:rPr>
          <w:szCs w:val="28"/>
        </w:rPr>
        <w:t xml:space="preserve">и </w:t>
      </w:r>
      <w:r w:rsidR="002675B4" w:rsidRPr="002940CD">
        <w:rPr>
          <w:szCs w:val="28"/>
        </w:rPr>
        <w:t>муниципальным</w:t>
      </w:r>
      <w:r w:rsidRPr="002940CD">
        <w:rPr>
          <w:szCs w:val="28"/>
        </w:rPr>
        <w:t xml:space="preserve"> долгом, формирование низкорискованной структуры </w:t>
      </w:r>
      <w:r w:rsidR="002675B4" w:rsidRPr="002940CD">
        <w:rPr>
          <w:szCs w:val="28"/>
        </w:rPr>
        <w:t>му</w:t>
      </w:r>
      <w:r w:rsidR="002940CD" w:rsidRPr="002940CD">
        <w:rPr>
          <w:szCs w:val="28"/>
        </w:rPr>
        <w:t>н</w:t>
      </w:r>
      <w:r w:rsidR="002675B4" w:rsidRPr="002940CD">
        <w:rPr>
          <w:szCs w:val="28"/>
        </w:rPr>
        <w:t>иципального</w:t>
      </w:r>
      <w:r w:rsidRPr="002940CD">
        <w:rPr>
          <w:szCs w:val="28"/>
        </w:rPr>
        <w:t xml:space="preserve"> долга, </w:t>
      </w:r>
      <w:r w:rsidRPr="002940CD">
        <w:rPr>
          <w:szCs w:val="28"/>
        </w:rPr>
        <w:br/>
        <w:t>в том числе в целях повышения доверия со стороны инвесторов</w:t>
      </w:r>
      <w:r w:rsidR="006F7044" w:rsidRPr="002940CD">
        <w:rPr>
          <w:szCs w:val="28"/>
        </w:rPr>
        <w:t>.</w:t>
      </w:r>
    </w:p>
    <w:p w:rsidR="00ED6922" w:rsidRPr="00AB2EA9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В качестве основных </w:t>
      </w:r>
      <w:r w:rsidRPr="00AB2EA9">
        <w:rPr>
          <w:szCs w:val="28"/>
        </w:rPr>
        <w:t>инструментов</w:t>
      </w:r>
      <w:r w:rsidRPr="009951C1">
        <w:rPr>
          <w:szCs w:val="28"/>
        </w:rPr>
        <w:t xml:space="preserve"> реализации долговой политики планируется проведение </w:t>
      </w:r>
      <w:r w:rsidR="005D7C0E">
        <w:rPr>
          <w:szCs w:val="28"/>
        </w:rPr>
        <w:t xml:space="preserve">следующего </w:t>
      </w:r>
      <w:r w:rsidRPr="009951C1">
        <w:rPr>
          <w:szCs w:val="28"/>
        </w:rPr>
        <w:t xml:space="preserve">комплекса </w:t>
      </w:r>
      <w:r w:rsidRPr="00AB2EA9">
        <w:rPr>
          <w:szCs w:val="28"/>
        </w:rPr>
        <w:t>мероприятий</w:t>
      </w:r>
      <w:r w:rsidR="005D7C0E" w:rsidRPr="00AB2EA9">
        <w:rPr>
          <w:szCs w:val="28"/>
        </w:rPr>
        <w:t>: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>разработк</w:t>
      </w:r>
      <w:r w:rsidR="003F24B1">
        <w:rPr>
          <w:szCs w:val="28"/>
        </w:rPr>
        <w:t>а</w:t>
      </w:r>
      <w:r w:rsidRPr="009951C1">
        <w:rPr>
          <w:szCs w:val="28"/>
        </w:rPr>
        <w:t xml:space="preserve"> и реализаци</w:t>
      </w:r>
      <w:r w:rsidR="003F24B1">
        <w:rPr>
          <w:szCs w:val="28"/>
        </w:rPr>
        <w:t>я</w:t>
      </w:r>
      <w:r w:rsidRPr="009951C1">
        <w:rPr>
          <w:szCs w:val="28"/>
        </w:rPr>
        <w:t xml:space="preserve"> программ </w:t>
      </w:r>
      <w:r w:rsidR="002940CD">
        <w:rPr>
          <w:szCs w:val="28"/>
        </w:rPr>
        <w:t xml:space="preserve">муниципальных </w:t>
      </w:r>
      <w:r w:rsidRPr="009951C1">
        <w:rPr>
          <w:szCs w:val="28"/>
        </w:rPr>
        <w:t xml:space="preserve">внутренних </w:t>
      </w:r>
      <w:r>
        <w:rPr>
          <w:szCs w:val="28"/>
        </w:rPr>
        <w:br/>
      </w:r>
      <w:r w:rsidRPr="009951C1">
        <w:rPr>
          <w:szCs w:val="28"/>
        </w:rPr>
        <w:t xml:space="preserve">и внешних заимствований </w:t>
      </w:r>
      <w:r w:rsidR="002940CD" w:rsidRPr="002940CD">
        <w:rPr>
          <w:szCs w:val="28"/>
        </w:rPr>
        <w:t>муниципального района Куюргазинский район Республики Башкортостан</w:t>
      </w:r>
      <w:r w:rsidR="002940CD">
        <w:rPr>
          <w:szCs w:val="28"/>
        </w:rPr>
        <w:t xml:space="preserve"> </w:t>
      </w:r>
      <w:r w:rsidRPr="009951C1">
        <w:rPr>
          <w:szCs w:val="28"/>
        </w:rPr>
        <w:t>с учетом прогнозного состояния финансовых рынков;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>планировани</w:t>
      </w:r>
      <w:r w:rsidR="003F24B1">
        <w:rPr>
          <w:szCs w:val="28"/>
        </w:rPr>
        <w:t>е</w:t>
      </w:r>
      <w:r w:rsidRPr="009951C1">
        <w:rPr>
          <w:szCs w:val="28"/>
        </w:rPr>
        <w:t xml:space="preserve"> бюджетных ассигнований на обслуживание и погашение долговых обязательств </w:t>
      </w:r>
      <w:r w:rsidR="002940CD" w:rsidRPr="002940CD">
        <w:rPr>
          <w:szCs w:val="28"/>
        </w:rPr>
        <w:t>муниципального района Куюргазинский район Республики Башкортостан</w:t>
      </w:r>
      <w:r w:rsidRPr="009951C1">
        <w:rPr>
          <w:szCs w:val="28"/>
        </w:rPr>
        <w:t>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>приняти</w:t>
      </w:r>
      <w:r w:rsidR="003F24B1">
        <w:rPr>
          <w:szCs w:val="28"/>
        </w:rPr>
        <w:t>е</w:t>
      </w:r>
      <w:r w:rsidRPr="009951C1">
        <w:rPr>
          <w:szCs w:val="28"/>
        </w:rPr>
        <w:t xml:space="preserve"> экономически обоснованных решений по привлечению заемных средств на основе анализа текущего и ожидаемого исполнения бюджета</w:t>
      </w:r>
      <w:r w:rsidR="002940CD" w:rsidRPr="002940CD">
        <w:rPr>
          <w:szCs w:val="28"/>
          <w:highlight w:val="yellow"/>
        </w:rPr>
        <w:t xml:space="preserve"> </w:t>
      </w:r>
      <w:r w:rsidR="002940CD" w:rsidRPr="002940CD">
        <w:rPr>
          <w:szCs w:val="28"/>
        </w:rPr>
        <w:t>муниципального района Куюргазинский район Республики Башкортостан</w:t>
      </w:r>
      <w:r w:rsidRPr="009951C1">
        <w:rPr>
          <w:szCs w:val="28"/>
        </w:rPr>
        <w:t>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>проведени</w:t>
      </w:r>
      <w:r w:rsidR="003F24B1">
        <w:rPr>
          <w:szCs w:val="28"/>
        </w:rPr>
        <w:t>е</w:t>
      </w:r>
      <w:r w:rsidRPr="009951C1">
        <w:rPr>
          <w:szCs w:val="28"/>
        </w:rPr>
        <w:t xml:space="preserve"> конкурсных процедур (при необходимости) по привлечению банковских кредитов по ставкам на уровне не более чем уровень ключевой ставки, установленный Центральным банком Российской Федерации, увеличенный на 1 процент годовых;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>своевременно</w:t>
      </w:r>
      <w:r w:rsidR="00574704">
        <w:rPr>
          <w:szCs w:val="28"/>
        </w:rPr>
        <w:t>е</w:t>
      </w:r>
      <w:r w:rsidRPr="009951C1">
        <w:rPr>
          <w:szCs w:val="28"/>
        </w:rPr>
        <w:t xml:space="preserve"> погашени</w:t>
      </w:r>
      <w:r w:rsidR="00574704">
        <w:rPr>
          <w:szCs w:val="28"/>
        </w:rPr>
        <w:t>е</w:t>
      </w:r>
      <w:r w:rsidRPr="009951C1">
        <w:rPr>
          <w:szCs w:val="28"/>
        </w:rPr>
        <w:t xml:space="preserve"> и обслуживани</w:t>
      </w:r>
      <w:r w:rsidR="00574704">
        <w:rPr>
          <w:szCs w:val="28"/>
        </w:rPr>
        <w:t>е</w:t>
      </w:r>
      <w:r w:rsidRPr="009951C1">
        <w:rPr>
          <w:szCs w:val="28"/>
        </w:rPr>
        <w:t xml:space="preserve"> долговых обязательств </w:t>
      </w:r>
      <w:r w:rsidR="002940CD" w:rsidRPr="002940CD">
        <w:rPr>
          <w:szCs w:val="28"/>
        </w:rPr>
        <w:t>муниципального района Куюргазинский район Республики Башкортостан</w:t>
      </w:r>
      <w:r w:rsidRPr="009951C1">
        <w:rPr>
          <w:szCs w:val="28"/>
        </w:rPr>
        <w:t xml:space="preserve">; </w:t>
      </w:r>
    </w:p>
    <w:p w:rsidR="002940CD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>реализаци</w:t>
      </w:r>
      <w:r w:rsidR="00574704">
        <w:rPr>
          <w:szCs w:val="28"/>
        </w:rPr>
        <w:t xml:space="preserve">я </w:t>
      </w:r>
      <w:r w:rsidRPr="009951C1">
        <w:rPr>
          <w:szCs w:val="28"/>
        </w:rPr>
        <w:t xml:space="preserve">Плана оздоровления </w:t>
      </w:r>
      <w:r w:rsidR="002940CD">
        <w:rPr>
          <w:szCs w:val="28"/>
        </w:rPr>
        <w:t>муниципальных</w:t>
      </w:r>
      <w:r w:rsidRPr="009951C1">
        <w:rPr>
          <w:szCs w:val="28"/>
        </w:rPr>
        <w:t xml:space="preserve"> финансов </w:t>
      </w:r>
      <w:r w:rsidR="002940CD" w:rsidRPr="002940CD">
        <w:rPr>
          <w:szCs w:val="28"/>
        </w:rPr>
        <w:t>муниципального района Куюргазинский район Республики Башкортостан</w:t>
      </w:r>
      <w:r w:rsidR="002940CD">
        <w:rPr>
          <w:szCs w:val="28"/>
        </w:rPr>
        <w:t>.</w:t>
      </w:r>
      <w:r w:rsidR="002940CD" w:rsidRPr="009951C1">
        <w:rPr>
          <w:szCs w:val="28"/>
        </w:rPr>
        <w:t xml:space="preserve"> </w:t>
      </w:r>
    </w:p>
    <w:p w:rsidR="00ED6922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Основные направления долговой политики учитывают следующие </w:t>
      </w:r>
      <w:r w:rsidRPr="00AB2EA9">
        <w:rPr>
          <w:szCs w:val="28"/>
        </w:rPr>
        <w:t>факторы и риски</w:t>
      </w:r>
      <w:r w:rsidRPr="009951C1">
        <w:rPr>
          <w:szCs w:val="28"/>
        </w:rPr>
        <w:t>, влияющие на проведение долговой политики</w:t>
      </w:r>
      <w:r w:rsidR="00AB2EA9">
        <w:rPr>
          <w:szCs w:val="28"/>
        </w:rPr>
        <w:t>:</w:t>
      </w:r>
    </w:p>
    <w:p w:rsidR="00D336E6" w:rsidRDefault="00D336E6" w:rsidP="00D336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E4A01">
        <w:rPr>
          <w:rFonts w:ascii="Times New Roman" w:hAnsi="Times New Roman"/>
          <w:sz w:val="28"/>
          <w:szCs w:val="28"/>
        </w:rPr>
        <w:t xml:space="preserve">необходимость финансирования </w:t>
      </w:r>
      <w:r>
        <w:rPr>
          <w:rFonts w:ascii="Times New Roman" w:hAnsi="Times New Roman"/>
          <w:sz w:val="28"/>
          <w:szCs w:val="28"/>
        </w:rPr>
        <w:t xml:space="preserve">принятых </w:t>
      </w:r>
      <w:r w:rsidRPr="00AE4A01">
        <w:rPr>
          <w:rFonts w:ascii="Times New Roman" w:hAnsi="Times New Roman"/>
          <w:sz w:val="28"/>
          <w:szCs w:val="28"/>
        </w:rPr>
        <w:t>обязательств;</w:t>
      </w:r>
    </w:p>
    <w:p w:rsidR="00D336E6" w:rsidRDefault="00D336E6" w:rsidP="00D336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возможное ухудшение макроэкономической ситуации и снижение доступности заемных ресурсов;</w:t>
      </w:r>
    </w:p>
    <w:p w:rsidR="00D336E6" w:rsidRDefault="00D336E6" w:rsidP="00D336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пересмотр распределения доходных источников между бюджетами бюджетной системы Российской Федерации;</w:t>
      </w:r>
    </w:p>
    <w:p w:rsidR="00D336E6" w:rsidRPr="00AE4A01" w:rsidRDefault="00D336E6" w:rsidP="00D336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снижение налоговой базы по налогу на прибыль, </w:t>
      </w:r>
      <w:r w:rsidR="00574704">
        <w:rPr>
          <w:rFonts w:ascii="Times New Roman" w:hAnsi="Times New Roman"/>
          <w:sz w:val="28"/>
          <w:szCs w:val="28"/>
        </w:rPr>
        <w:t>налогу на доходы физических лиц</w:t>
      </w:r>
      <w:r>
        <w:rPr>
          <w:rFonts w:ascii="Times New Roman" w:hAnsi="Times New Roman"/>
          <w:sz w:val="28"/>
          <w:szCs w:val="28"/>
        </w:rPr>
        <w:t>, акцизам;</w:t>
      </w:r>
    </w:p>
    <w:p w:rsidR="00D336E6" w:rsidRPr="00AE4A01" w:rsidRDefault="00D336E6" w:rsidP="00D336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E4A01">
        <w:rPr>
          <w:rFonts w:ascii="Times New Roman" w:hAnsi="Times New Roman"/>
          <w:sz w:val="28"/>
          <w:szCs w:val="28"/>
        </w:rPr>
        <w:lastRenderedPageBreak/>
        <w:t xml:space="preserve">постепенный рост стоимости заимствований </w:t>
      </w:r>
      <w:r>
        <w:rPr>
          <w:rFonts w:ascii="Times New Roman" w:hAnsi="Times New Roman"/>
          <w:sz w:val="28"/>
          <w:szCs w:val="28"/>
        </w:rPr>
        <w:t>(</w:t>
      </w:r>
      <w:r w:rsidRPr="00AE4A01">
        <w:rPr>
          <w:rFonts w:ascii="Times New Roman" w:hAnsi="Times New Roman"/>
          <w:sz w:val="28"/>
          <w:szCs w:val="28"/>
        </w:rPr>
        <w:t>риск увеличения объема расходов на обслуживание долга</w:t>
      </w:r>
      <w:r>
        <w:rPr>
          <w:rFonts w:ascii="Times New Roman" w:hAnsi="Times New Roman"/>
          <w:sz w:val="28"/>
          <w:szCs w:val="28"/>
        </w:rPr>
        <w:t>)</w:t>
      </w:r>
      <w:r w:rsidRPr="00AE4A01">
        <w:rPr>
          <w:rFonts w:ascii="Times New Roman" w:hAnsi="Times New Roman"/>
          <w:sz w:val="28"/>
          <w:szCs w:val="28"/>
        </w:rPr>
        <w:t xml:space="preserve"> вследствие роста процентных ставок</w:t>
      </w:r>
      <w:r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br/>
      </w:r>
      <w:r w:rsidRPr="00AE4A01">
        <w:rPr>
          <w:rFonts w:ascii="Times New Roman" w:hAnsi="Times New Roman"/>
          <w:sz w:val="28"/>
          <w:szCs w:val="28"/>
        </w:rPr>
        <w:t>в связи с увеличени</w:t>
      </w:r>
      <w:r>
        <w:rPr>
          <w:rFonts w:ascii="Times New Roman" w:hAnsi="Times New Roman"/>
          <w:sz w:val="28"/>
          <w:szCs w:val="28"/>
        </w:rPr>
        <w:t>ем</w:t>
      </w:r>
      <w:r w:rsidRPr="00AE4A01">
        <w:rPr>
          <w:rFonts w:ascii="Times New Roman" w:hAnsi="Times New Roman"/>
          <w:sz w:val="28"/>
          <w:szCs w:val="28"/>
        </w:rPr>
        <w:t xml:space="preserve"> рыночной составляющей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AE4A0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Pr="00AE4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Pr="00AE4A01">
        <w:rPr>
          <w:rFonts w:ascii="Times New Roman" w:hAnsi="Times New Roman"/>
          <w:sz w:val="28"/>
          <w:szCs w:val="28"/>
        </w:rPr>
        <w:t>долга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E4A01">
        <w:rPr>
          <w:rFonts w:ascii="Times New Roman" w:hAnsi="Times New Roman"/>
          <w:sz w:val="28"/>
          <w:szCs w:val="28"/>
        </w:rPr>
        <w:t>вследствие наступления сроков погашения бю</w:t>
      </w:r>
      <w:r>
        <w:rPr>
          <w:rFonts w:ascii="Times New Roman" w:hAnsi="Times New Roman"/>
          <w:sz w:val="28"/>
          <w:szCs w:val="28"/>
        </w:rPr>
        <w:t>джетных кредитов</w:t>
      </w:r>
      <w:r w:rsidRPr="00FE172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 необходимости</w:t>
      </w:r>
      <w:r w:rsidRPr="00AE4A01">
        <w:rPr>
          <w:rFonts w:ascii="Times New Roman" w:hAnsi="Times New Roman"/>
          <w:sz w:val="28"/>
          <w:szCs w:val="28"/>
        </w:rPr>
        <w:t xml:space="preserve"> их рефинансирования коммерческими заимствованиями;</w:t>
      </w:r>
    </w:p>
    <w:p w:rsidR="00D336E6" w:rsidRPr="00AE4A01" w:rsidRDefault="00D336E6" w:rsidP="00D336E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E4A01">
        <w:rPr>
          <w:rFonts w:ascii="Times New Roman" w:hAnsi="Times New Roman"/>
          <w:sz w:val="28"/>
          <w:szCs w:val="28"/>
        </w:rPr>
        <w:t xml:space="preserve">риск, связанный с </w:t>
      </w:r>
      <w:r>
        <w:rPr>
          <w:rFonts w:ascii="Times New Roman" w:hAnsi="Times New Roman"/>
          <w:sz w:val="28"/>
          <w:szCs w:val="28"/>
        </w:rPr>
        <w:t xml:space="preserve">исполнением </w:t>
      </w:r>
      <w:r w:rsidRPr="00AE4A01">
        <w:rPr>
          <w:rFonts w:ascii="Times New Roman" w:hAnsi="Times New Roman"/>
          <w:sz w:val="28"/>
          <w:szCs w:val="28"/>
        </w:rPr>
        <w:t>предоставлен</w:t>
      </w:r>
      <w:r>
        <w:rPr>
          <w:rFonts w:ascii="Times New Roman" w:hAnsi="Times New Roman"/>
          <w:sz w:val="28"/>
          <w:szCs w:val="28"/>
        </w:rPr>
        <w:t>ных</w:t>
      </w:r>
      <w:r w:rsidRPr="00AE4A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AE4A01">
        <w:rPr>
          <w:rFonts w:ascii="Times New Roman" w:hAnsi="Times New Roman"/>
          <w:sz w:val="28"/>
          <w:szCs w:val="28"/>
        </w:rPr>
        <w:t xml:space="preserve">гарантий. 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Для снижения рисков, связанных с возможным предоставлением </w:t>
      </w:r>
      <w:r w:rsidR="00E96226">
        <w:rPr>
          <w:szCs w:val="28"/>
        </w:rPr>
        <w:t>муниципальных</w:t>
      </w:r>
      <w:r w:rsidRPr="009951C1">
        <w:rPr>
          <w:szCs w:val="28"/>
        </w:rPr>
        <w:t xml:space="preserve"> гарантий, устанавливаются следующие требования: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не допускать предоставления </w:t>
      </w:r>
      <w:r w:rsidR="00E96226">
        <w:rPr>
          <w:szCs w:val="28"/>
        </w:rPr>
        <w:t>муниципальных</w:t>
      </w:r>
      <w:r w:rsidRPr="009951C1">
        <w:rPr>
          <w:szCs w:val="28"/>
        </w:rPr>
        <w:t xml:space="preserve"> гарантий по проектам, оценка эффективности по которым не определена, не может быть рассчитана или вызывает сомнения;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распределять риски между </w:t>
      </w:r>
      <w:r w:rsidR="00E96226" w:rsidRPr="00C03DF7">
        <w:rPr>
          <w:szCs w:val="28"/>
        </w:rPr>
        <w:t>муниципальным районом Куюргазинский район Республики Башкортостан</w:t>
      </w:r>
      <w:r w:rsidR="00E96226">
        <w:rPr>
          <w:szCs w:val="28"/>
        </w:rPr>
        <w:t xml:space="preserve"> </w:t>
      </w:r>
      <w:r w:rsidRPr="009951C1">
        <w:rPr>
          <w:szCs w:val="28"/>
        </w:rPr>
        <w:t xml:space="preserve">и участниками сделки (проекта), которым оказывается гарантийная поддержка, в частности, отказаться от практики гарантирования </w:t>
      </w:r>
      <w:r w:rsidR="00E96226" w:rsidRPr="00C03DF7">
        <w:rPr>
          <w:szCs w:val="28"/>
        </w:rPr>
        <w:t>муниципальным районом Куюргазинский район Республики Башкортостан</w:t>
      </w:r>
      <w:r w:rsidR="00E96226" w:rsidRPr="009951C1">
        <w:rPr>
          <w:szCs w:val="28"/>
        </w:rPr>
        <w:t xml:space="preserve"> </w:t>
      </w:r>
      <w:r w:rsidRPr="009951C1">
        <w:rPr>
          <w:szCs w:val="28"/>
        </w:rPr>
        <w:t>уплаты процентов по кредитам (дохода по облигациям), комиссий, штрафов;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предусмотреть ответственность принципалов, которым оказана гарантийная поддержка </w:t>
      </w:r>
      <w:r w:rsidR="00E96226" w:rsidRPr="00C03DF7">
        <w:rPr>
          <w:szCs w:val="28"/>
        </w:rPr>
        <w:t>муниципального района Куюргазинский район Республики Башкортостан</w:t>
      </w:r>
      <w:r w:rsidRPr="00C03DF7">
        <w:rPr>
          <w:szCs w:val="28"/>
        </w:rPr>
        <w:t>,</w:t>
      </w:r>
      <w:r w:rsidRPr="009951C1">
        <w:rPr>
          <w:szCs w:val="28"/>
        </w:rPr>
        <w:t xml:space="preserve"> за нереализацию инвестиционных проектов.</w:t>
      </w:r>
    </w:p>
    <w:p w:rsidR="00ED6922" w:rsidRPr="009951C1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951C1">
        <w:rPr>
          <w:szCs w:val="28"/>
        </w:rPr>
        <w:t xml:space="preserve">В соответствии с изменениями, внесенными в Бюджетный кодекс Российской Федерации, </w:t>
      </w:r>
      <w:r w:rsidR="00E96226">
        <w:rPr>
          <w:szCs w:val="28"/>
        </w:rPr>
        <w:t xml:space="preserve">муниципальные образования </w:t>
      </w:r>
      <w:r w:rsidRPr="009951C1">
        <w:rPr>
          <w:szCs w:val="28"/>
        </w:rPr>
        <w:t>с</w:t>
      </w:r>
      <w:r w:rsidR="00E96226">
        <w:rPr>
          <w:szCs w:val="28"/>
        </w:rPr>
        <w:t xml:space="preserve"> 1 января</w:t>
      </w:r>
      <w:r w:rsidRPr="009951C1">
        <w:rPr>
          <w:szCs w:val="28"/>
        </w:rPr>
        <w:t xml:space="preserve"> 2020 года распределяются по уровням долговой устойчивости (высокий, средний, низкий).</w:t>
      </w:r>
    </w:p>
    <w:p w:rsidR="00ED6922" w:rsidRDefault="00ED6922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9951C1">
        <w:rPr>
          <w:szCs w:val="28"/>
        </w:rPr>
        <w:t xml:space="preserve">По показателям долговой устойчивости </w:t>
      </w:r>
      <w:r w:rsidR="00E96226" w:rsidRPr="00C03DF7">
        <w:rPr>
          <w:szCs w:val="28"/>
        </w:rPr>
        <w:t>муниципальный район Куюргазинский район Республики Башкортостан</w:t>
      </w:r>
      <w:r w:rsidR="00E96226">
        <w:rPr>
          <w:szCs w:val="28"/>
        </w:rPr>
        <w:t xml:space="preserve"> </w:t>
      </w:r>
      <w:r w:rsidRPr="009951C1">
        <w:rPr>
          <w:szCs w:val="28"/>
        </w:rPr>
        <w:t>относится к группе заемщиков с высоким уровнем долговой устойчивости и планирует сохранить свои позиции на среднесрочный и долгосрочный период</w:t>
      </w:r>
      <w:r>
        <w:rPr>
          <w:szCs w:val="28"/>
        </w:rPr>
        <w:t>ы</w:t>
      </w:r>
      <w:r w:rsidRPr="009951C1">
        <w:rPr>
          <w:szCs w:val="28"/>
        </w:rPr>
        <w:t>.</w:t>
      </w:r>
      <w:proofErr w:type="gramEnd"/>
    </w:p>
    <w:p w:rsidR="00574704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4704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4704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4704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4704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4704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574704" w:rsidRPr="009951C1" w:rsidRDefault="00574704" w:rsidP="00ED69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Управляющий делами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А.М. </w:t>
      </w:r>
      <w:proofErr w:type="spellStart"/>
      <w:r>
        <w:rPr>
          <w:szCs w:val="28"/>
        </w:rPr>
        <w:t>Ханбекова</w:t>
      </w:r>
      <w:proofErr w:type="spellEnd"/>
    </w:p>
    <w:sectPr w:rsidR="00574704" w:rsidRPr="009951C1" w:rsidSect="006D3A9B">
      <w:headerReference w:type="even" r:id="rId9"/>
      <w:headerReference w:type="default" r:id="rId10"/>
      <w:footerReference w:type="even" r:id="rId11"/>
      <w:headerReference w:type="first" r:id="rId12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951" w:rsidRDefault="003B0951">
      <w:r>
        <w:separator/>
      </w:r>
    </w:p>
  </w:endnote>
  <w:endnote w:type="continuationSeparator" w:id="0">
    <w:p w:rsidR="003B0951" w:rsidRDefault="003B0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Cyr Bash Normal">
    <w:panose1 w:val="020B0603050302020204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B2" w:rsidRDefault="00191DB2">
    <w:pPr>
      <w:pStyle w:val="a6"/>
      <w:tabs>
        <w:tab w:val="clear" w:pos="4677"/>
        <w:tab w:val="clear" w:pos="9355"/>
        <w:tab w:val="center" w:pos="4320"/>
        <w:tab w:val="right" w:pos="8640"/>
      </w:tabs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951" w:rsidRDefault="003B0951">
      <w:r>
        <w:separator/>
      </w:r>
    </w:p>
  </w:footnote>
  <w:footnote w:type="continuationSeparator" w:id="0">
    <w:p w:rsidR="003B0951" w:rsidRDefault="003B09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B2" w:rsidRDefault="00C7211A" w:rsidP="00B47A4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91D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91DB2">
      <w:rPr>
        <w:rStyle w:val="a5"/>
        <w:noProof/>
      </w:rPr>
      <w:t>4</w:t>
    </w:r>
    <w:r>
      <w:rPr>
        <w:rStyle w:val="a5"/>
      </w:rPr>
      <w:fldChar w:fldCharType="end"/>
    </w:r>
  </w:p>
  <w:p w:rsidR="00191DB2" w:rsidRDefault="00191DB2">
    <w:pPr>
      <w:pStyle w:val="a4"/>
      <w:tabs>
        <w:tab w:val="clear" w:pos="4677"/>
        <w:tab w:val="clear" w:pos="9355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B2" w:rsidRPr="00EB6654" w:rsidRDefault="00191DB2">
    <w:pPr>
      <w:pStyle w:val="a4"/>
      <w:tabs>
        <w:tab w:val="clear" w:pos="4677"/>
        <w:tab w:val="clear" w:pos="9355"/>
        <w:tab w:val="center" w:pos="4320"/>
        <w:tab w:val="right" w:pos="8640"/>
      </w:tabs>
      <w:jc w:val="center"/>
      <w:rPr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DB2" w:rsidRDefault="00191DB2">
    <w:pPr>
      <w:pStyle w:val="a4"/>
      <w:tabs>
        <w:tab w:val="clear" w:pos="4677"/>
        <w:tab w:val="clear" w:pos="9355"/>
        <w:tab w:val="center" w:pos="4320"/>
        <w:tab w:val="right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D3516"/>
    <w:multiLevelType w:val="hybridMultilevel"/>
    <w:tmpl w:val="8F5C3D5C"/>
    <w:lvl w:ilvl="0" w:tplc="8062A4B8">
      <w:start w:val="2"/>
      <w:numFmt w:val="decimal"/>
      <w:lvlText w:val="%1)"/>
      <w:lvlJc w:val="left"/>
      <w:pPr>
        <w:tabs>
          <w:tab w:val="num" w:pos="1264"/>
        </w:tabs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342F3D8F"/>
    <w:multiLevelType w:val="hybridMultilevel"/>
    <w:tmpl w:val="7542DD84"/>
    <w:lvl w:ilvl="0" w:tplc="7CD0B3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7DE410A"/>
    <w:multiLevelType w:val="hybridMultilevel"/>
    <w:tmpl w:val="85266DD4"/>
    <w:lvl w:ilvl="0" w:tplc="DC8EEA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04E02C5"/>
    <w:multiLevelType w:val="hybridMultilevel"/>
    <w:tmpl w:val="BE50B194"/>
    <w:lvl w:ilvl="0" w:tplc="5D702B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77D677C"/>
    <w:multiLevelType w:val="hybridMultilevel"/>
    <w:tmpl w:val="35E8595A"/>
    <w:lvl w:ilvl="0" w:tplc="E4145520">
      <w:start w:val="1"/>
      <w:numFmt w:val="decimal"/>
      <w:lvlText w:val="%1)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71E1272C"/>
    <w:multiLevelType w:val="hybridMultilevel"/>
    <w:tmpl w:val="DEF63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500A"/>
    <w:rsid w:val="00000408"/>
    <w:rsid w:val="00000893"/>
    <w:rsid w:val="00000CCF"/>
    <w:rsid w:val="00000E18"/>
    <w:rsid w:val="000013FD"/>
    <w:rsid w:val="0000184F"/>
    <w:rsid w:val="0000188A"/>
    <w:rsid w:val="0000370F"/>
    <w:rsid w:val="00003D02"/>
    <w:rsid w:val="00004AB7"/>
    <w:rsid w:val="00004D47"/>
    <w:rsid w:val="00004E2C"/>
    <w:rsid w:val="0000673C"/>
    <w:rsid w:val="000072B4"/>
    <w:rsid w:val="00010CD7"/>
    <w:rsid w:val="00012206"/>
    <w:rsid w:val="000123A0"/>
    <w:rsid w:val="000128FE"/>
    <w:rsid w:val="00012D94"/>
    <w:rsid w:val="000152D7"/>
    <w:rsid w:val="00017662"/>
    <w:rsid w:val="00022461"/>
    <w:rsid w:val="00024488"/>
    <w:rsid w:val="0002563D"/>
    <w:rsid w:val="00025D10"/>
    <w:rsid w:val="00041EE6"/>
    <w:rsid w:val="000421D8"/>
    <w:rsid w:val="00042AD2"/>
    <w:rsid w:val="00043F8D"/>
    <w:rsid w:val="0004450B"/>
    <w:rsid w:val="00044C9D"/>
    <w:rsid w:val="00045801"/>
    <w:rsid w:val="00046A34"/>
    <w:rsid w:val="00046C4C"/>
    <w:rsid w:val="00047AC2"/>
    <w:rsid w:val="000516C0"/>
    <w:rsid w:val="00052E73"/>
    <w:rsid w:val="00055483"/>
    <w:rsid w:val="00055494"/>
    <w:rsid w:val="00055513"/>
    <w:rsid w:val="00055DF9"/>
    <w:rsid w:val="00057D4C"/>
    <w:rsid w:val="000670BF"/>
    <w:rsid w:val="00070102"/>
    <w:rsid w:val="00071950"/>
    <w:rsid w:val="000725DF"/>
    <w:rsid w:val="0007263E"/>
    <w:rsid w:val="00073046"/>
    <w:rsid w:val="00077624"/>
    <w:rsid w:val="0008265C"/>
    <w:rsid w:val="00082C31"/>
    <w:rsid w:val="00083328"/>
    <w:rsid w:val="00083616"/>
    <w:rsid w:val="0008646F"/>
    <w:rsid w:val="0008767A"/>
    <w:rsid w:val="000901CE"/>
    <w:rsid w:val="00091C23"/>
    <w:rsid w:val="000926D3"/>
    <w:rsid w:val="00097CA1"/>
    <w:rsid w:val="000A2081"/>
    <w:rsid w:val="000A32D4"/>
    <w:rsid w:val="000B0908"/>
    <w:rsid w:val="000B0961"/>
    <w:rsid w:val="000B1651"/>
    <w:rsid w:val="000B38AE"/>
    <w:rsid w:val="000B3F6C"/>
    <w:rsid w:val="000B43BB"/>
    <w:rsid w:val="000C15E9"/>
    <w:rsid w:val="000C1729"/>
    <w:rsid w:val="000C400E"/>
    <w:rsid w:val="000C4E08"/>
    <w:rsid w:val="000C53CA"/>
    <w:rsid w:val="000C5EEA"/>
    <w:rsid w:val="000C69D5"/>
    <w:rsid w:val="000D02D4"/>
    <w:rsid w:val="000D07A9"/>
    <w:rsid w:val="000D12AD"/>
    <w:rsid w:val="000D1459"/>
    <w:rsid w:val="000D19C9"/>
    <w:rsid w:val="000D298E"/>
    <w:rsid w:val="000D5594"/>
    <w:rsid w:val="000D74DE"/>
    <w:rsid w:val="000E02CE"/>
    <w:rsid w:val="000E1D63"/>
    <w:rsid w:val="000E25D1"/>
    <w:rsid w:val="000E545C"/>
    <w:rsid w:val="000F0516"/>
    <w:rsid w:val="000F0D46"/>
    <w:rsid w:val="000F1CA5"/>
    <w:rsid w:val="000F204C"/>
    <w:rsid w:val="000F380D"/>
    <w:rsid w:val="000F4777"/>
    <w:rsid w:val="000F5C63"/>
    <w:rsid w:val="000F6311"/>
    <w:rsid w:val="00102416"/>
    <w:rsid w:val="00102D75"/>
    <w:rsid w:val="00103116"/>
    <w:rsid w:val="0010355C"/>
    <w:rsid w:val="00104295"/>
    <w:rsid w:val="001050ED"/>
    <w:rsid w:val="00105F8B"/>
    <w:rsid w:val="00106F33"/>
    <w:rsid w:val="00110780"/>
    <w:rsid w:val="00113B6C"/>
    <w:rsid w:val="00121E4F"/>
    <w:rsid w:val="001235E5"/>
    <w:rsid w:val="00123F95"/>
    <w:rsid w:val="00124CB5"/>
    <w:rsid w:val="00125178"/>
    <w:rsid w:val="001274FB"/>
    <w:rsid w:val="001337EC"/>
    <w:rsid w:val="0013669F"/>
    <w:rsid w:val="00137666"/>
    <w:rsid w:val="00137D31"/>
    <w:rsid w:val="00144558"/>
    <w:rsid w:val="00144F6F"/>
    <w:rsid w:val="00151293"/>
    <w:rsid w:val="00154C71"/>
    <w:rsid w:val="00157F90"/>
    <w:rsid w:val="0016350D"/>
    <w:rsid w:val="0016417A"/>
    <w:rsid w:val="0016637A"/>
    <w:rsid w:val="00166B59"/>
    <w:rsid w:val="0016775B"/>
    <w:rsid w:val="00167905"/>
    <w:rsid w:val="001729D8"/>
    <w:rsid w:val="00172C0F"/>
    <w:rsid w:val="001753D9"/>
    <w:rsid w:val="0017545F"/>
    <w:rsid w:val="00175878"/>
    <w:rsid w:val="00176605"/>
    <w:rsid w:val="00176B10"/>
    <w:rsid w:val="00176ED8"/>
    <w:rsid w:val="00183236"/>
    <w:rsid w:val="00185A86"/>
    <w:rsid w:val="001907A3"/>
    <w:rsid w:val="001919EA"/>
    <w:rsid w:val="00191DB2"/>
    <w:rsid w:val="0019275A"/>
    <w:rsid w:val="001928BE"/>
    <w:rsid w:val="00195B6C"/>
    <w:rsid w:val="00195E1D"/>
    <w:rsid w:val="001A0D91"/>
    <w:rsid w:val="001A0ED6"/>
    <w:rsid w:val="001A1042"/>
    <w:rsid w:val="001A4D33"/>
    <w:rsid w:val="001A56BB"/>
    <w:rsid w:val="001B0EAE"/>
    <w:rsid w:val="001B1097"/>
    <w:rsid w:val="001B2C7D"/>
    <w:rsid w:val="001B4212"/>
    <w:rsid w:val="001B73ED"/>
    <w:rsid w:val="001C3141"/>
    <w:rsid w:val="001C3DC3"/>
    <w:rsid w:val="001C6BC4"/>
    <w:rsid w:val="001C6F78"/>
    <w:rsid w:val="001D130E"/>
    <w:rsid w:val="001D2710"/>
    <w:rsid w:val="001D2F13"/>
    <w:rsid w:val="001D3C01"/>
    <w:rsid w:val="001D5CFF"/>
    <w:rsid w:val="001D611A"/>
    <w:rsid w:val="001D7DBB"/>
    <w:rsid w:val="001E0142"/>
    <w:rsid w:val="001E17D5"/>
    <w:rsid w:val="001E22AE"/>
    <w:rsid w:val="001E30AF"/>
    <w:rsid w:val="001E376D"/>
    <w:rsid w:val="001E4041"/>
    <w:rsid w:val="001E4945"/>
    <w:rsid w:val="001E4B23"/>
    <w:rsid w:val="001E65BC"/>
    <w:rsid w:val="001E6FAA"/>
    <w:rsid w:val="001F0D89"/>
    <w:rsid w:val="001F223F"/>
    <w:rsid w:val="001F366C"/>
    <w:rsid w:val="001F4FD4"/>
    <w:rsid w:val="001F5916"/>
    <w:rsid w:val="001F62F2"/>
    <w:rsid w:val="001F74F2"/>
    <w:rsid w:val="001F7CAF"/>
    <w:rsid w:val="002043A3"/>
    <w:rsid w:val="002043BC"/>
    <w:rsid w:val="00204716"/>
    <w:rsid w:val="0021015A"/>
    <w:rsid w:val="002104AB"/>
    <w:rsid w:val="00211E01"/>
    <w:rsid w:val="002120AC"/>
    <w:rsid w:val="002126F9"/>
    <w:rsid w:val="00215510"/>
    <w:rsid w:val="00217343"/>
    <w:rsid w:val="002174F7"/>
    <w:rsid w:val="00223AA9"/>
    <w:rsid w:val="002243D3"/>
    <w:rsid w:val="00224807"/>
    <w:rsid w:val="00231044"/>
    <w:rsid w:val="0023189B"/>
    <w:rsid w:val="00233AD5"/>
    <w:rsid w:val="00234E0A"/>
    <w:rsid w:val="002355E0"/>
    <w:rsid w:val="002405D1"/>
    <w:rsid w:val="0024061B"/>
    <w:rsid w:val="002409B0"/>
    <w:rsid w:val="00240C6B"/>
    <w:rsid w:val="002438E6"/>
    <w:rsid w:val="00244D92"/>
    <w:rsid w:val="00244E82"/>
    <w:rsid w:val="00246C0E"/>
    <w:rsid w:val="00247836"/>
    <w:rsid w:val="002505D6"/>
    <w:rsid w:val="00250B2F"/>
    <w:rsid w:val="0025430C"/>
    <w:rsid w:val="0025472E"/>
    <w:rsid w:val="00255614"/>
    <w:rsid w:val="00256DB0"/>
    <w:rsid w:val="00261C72"/>
    <w:rsid w:val="00263096"/>
    <w:rsid w:val="00263976"/>
    <w:rsid w:val="002640E7"/>
    <w:rsid w:val="00264301"/>
    <w:rsid w:val="0026438A"/>
    <w:rsid w:val="002675B4"/>
    <w:rsid w:val="00271ECD"/>
    <w:rsid w:val="00272424"/>
    <w:rsid w:val="00272E6F"/>
    <w:rsid w:val="00274317"/>
    <w:rsid w:val="00275674"/>
    <w:rsid w:val="0027652B"/>
    <w:rsid w:val="00277231"/>
    <w:rsid w:val="002838D4"/>
    <w:rsid w:val="00285C87"/>
    <w:rsid w:val="00287362"/>
    <w:rsid w:val="0028799B"/>
    <w:rsid w:val="002914D7"/>
    <w:rsid w:val="00292BBB"/>
    <w:rsid w:val="002940CD"/>
    <w:rsid w:val="00296843"/>
    <w:rsid w:val="002968CF"/>
    <w:rsid w:val="002A0B39"/>
    <w:rsid w:val="002A2B48"/>
    <w:rsid w:val="002A48B2"/>
    <w:rsid w:val="002A4AF7"/>
    <w:rsid w:val="002A5A29"/>
    <w:rsid w:val="002A5D0E"/>
    <w:rsid w:val="002A5DB1"/>
    <w:rsid w:val="002A60A4"/>
    <w:rsid w:val="002A7805"/>
    <w:rsid w:val="002B08A5"/>
    <w:rsid w:val="002B0AA1"/>
    <w:rsid w:val="002B0FFA"/>
    <w:rsid w:val="002B32E0"/>
    <w:rsid w:val="002B4363"/>
    <w:rsid w:val="002B4E95"/>
    <w:rsid w:val="002B79F5"/>
    <w:rsid w:val="002C0526"/>
    <w:rsid w:val="002C2984"/>
    <w:rsid w:val="002C3A23"/>
    <w:rsid w:val="002C410B"/>
    <w:rsid w:val="002C47E7"/>
    <w:rsid w:val="002C5572"/>
    <w:rsid w:val="002C56D2"/>
    <w:rsid w:val="002C61F7"/>
    <w:rsid w:val="002D00EC"/>
    <w:rsid w:val="002D1C88"/>
    <w:rsid w:val="002D29A7"/>
    <w:rsid w:val="002D3F19"/>
    <w:rsid w:val="002D687D"/>
    <w:rsid w:val="002D6DBB"/>
    <w:rsid w:val="002E2D43"/>
    <w:rsid w:val="002E3AD5"/>
    <w:rsid w:val="002E3C3A"/>
    <w:rsid w:val="002E40D7"/>
    <w:rsid w:val="002E4521"/>
    <w:rsid w:val="002E60FA"/>
    <w:rsid w:val="002E66AE"/>
    <w:rsid w:val="002E744C"/>
    <w:rsid w:val="002E78F2"/>
    <w:rsid w:val="002F10E4"/>
    <w:rsid w:val="002F3AD5"/>
    <w:rsid w:val="002F3BC4"/>
    <w:rsid w:val="002F5782"/>
    <w:rsid w:val="0030035F"/>
    <w:rsid w:val="003013A8"/>
    <w:rsid w:val="00301511"/>
    <w:rsid w:val="00303148"/>
    <w:rsid w:val="00307218"/>
    <w:rsid w:val="003104BD"/>
    <w:rsid w:val="00311B41"/>
    <w:rsid w:val="00312771"/>
    <w:rsid w:val="00313422"/>
    <w:rsid w:val="0031452A"/>
    <w:rsid w:val="00314E6F"/>
    <w:rsid w:val="00316BA1"/>
    <w:rsid w:val="003174A1"/>
    <w:rsid w:val="00317A9F"/>
    <w:rsid w:val="00320664"/>
    <w:rsid w:val="00320784"/>
    <w:rsid w:val="003207F2"/>
    <w:rsid w:val="0032112E"/>
    <w:rsid w:val="0032359F"/>
    <w:rsid w:val="003244F6"/>
    <w:rsid w:val="00326890"/>
    <w:rsid w:val="00331E1A"/>
    <w:rsid w:val="003324D2"/>
    <w:rsid w:val="00333CAC"/>
    <w:rsid w:val="00334AA4"/>
    <w:rsid w:val="00336EE3"/>
    <w:rsid w:val="00337ACF"/>
    <w:rsid w:val="00337C8F"/>
    <w:rsid w:val="003411EB"/>
    <w:rsid w:val="003424C5"/>
    <w:rsid w:val="00347F34"/>
    <w:rsid w:val="003511B3"/>
    <w:rsid w:val="003518E0"/>
    <w:rsid w:val="00351A3A"/>
    <w:rsid w:val="00352E89"/>
    <w:rsid w:val="00352F67"/>
    <w:rsid w:val="003539B4"/>
    <w:rsid w:val="00354465"/>
    <w:rsid w:val="00354865"/>
    <w:rsid w:val="00360460"/>
    <w:rsid w:val="00360F35"/>
    <w:rsid w:val="00362362"/>
    <w:rsid w:val="0036363F"/>
    <w:rsid w:val="0036592C"/>
    <w:rsid w:val="00366EB9"/>
    <w:rsid w:val="00371191"/>
    <w:rsid w:val="0037178C"/>
    <w:rsid w:val="00371C53"/>
    <w:rsid w:val="0037466A"/>
    <w:rsid w:val="00374F70"/>
    <w:rsid w:val="003775D1"/>
    <w:rsid w:val="00382070"/>
    <w:rsid w:val="003825E9"/>
    <w:rsid w:val="00387CBF"/>
    <w:rsid w:val="00395F30"/>
    <w:rsid w:val="003A006E"/>
    <w:rsid w:val="003A0615"/>
    <w:rsid w:val="003A326B"/>
    <w:rsid w:val="003B0951"/>
    <w:rsid w:val="003B15A9"/>
    <w:rsid w:val="003B335B"/>
    <w:rsid w:val="003B4146"/>
    <w:rsid w:val="003B7D62"/>
    <w:rsid w:val="003C002E"/>
    <w:rsid w:val="003C2B75"/>
    <w:rsid w:val="003C2F5B"/>
    <w:rsid w:val="003C3501"/>
    <w:rsid w:val="003C44D6"/>
    <w:rsid w:val="003C65FB"/>
    <w:rsid w:val="003C6A36"/>
    <w:rsid w:val="003C73A3"/>
    <w:rsid w:val="003C7BC0"/>
    <w:rsid w:val="003D2C56"/>
    <w:rsid w:val="003D3405"/>
    <w:rsid w:val="003D414D"/>
    <w:rsid w:val="003D62A3"/>
    <w:rsid w:val="003D7F28"/>
    <w:rsid w:val="003E1B58"/>
    <w:rsid w:val="003E4A18"/>
    <w:rsid w:val="003E5801"/>
    <w:rsid w:val="003E6497"/>
    <w:rsid w:val="003E6E5B"/>
    <w:rsid w:val="003F0098"/>
    <w:rsid w:val="003F1553"/>
    <w:rsid w:val="003F24B1"/>
    <w:rsid w:val="003F290C"/>
    <w:rsid w:val="003F2AB1"/>
    <w:rsid w:val="003F3873"/>
    <w:rsid w:val="003F501E"/>
    <w:rsid w:val="003F5D75"/>
    <w:rsid w:val="003F5F60"/>
    <w:rsid w:val="004004BE"/>
    <w:rsid w:val="00400C4A"/>
    <w:rsid w:val="0040144A"/>
    <w:rsid w:val="00403F96"/>
    <w:rsid w:val="00407351"/>
    <w:rsid w:val="00407D9C"/>
    <w:rsid w:val="004100BD"/>
    <w:rsid w:val="00410890"/>
    <w:rsid w:val="0041207D"/>
    <w:rsid w:val="004131CE"/>
    <w:rsid w:val="00414CD7"/>
    <w:rsid w:val="004161F4"/>
    <w:rsid w:val="004206B3"/>
    <w:rsid w:val="00423C45"/>
    <w:rsid w:val="004263D8"/>
    <w:rsid w:val="00427BE3"/>
    <w:rsid w:val="004306CF"/>
    <w:rsid w:val="00430CC4"/>
    <w:rsid w:val="00431B65"/>
    <w:rsid w:val="00432056"/>
    <w:rsid w:val="00432B91"/>
    <w:rsid w:val="00433188"/>
    <w:rsid w:val="004332B2"/>
    <w:rsid w:val="00433AC3"/>
    <w:rsid w:val="00433E5D"/>
    <w:rsid w:val="004349B3"/>
    <w:rsid w:val="00437331"/>
    <w:rsid w:val="0044001E"/>
    <w:rsid w:val="004425F4"/>
    <w:rsid w:val="00443216"/>
    <w:rsid w:val="00443693"/>
    <w:rsid w:val="00444D48"/>
    <w:rsid w:val="00447196"/>
    <w:rsid w:val="00451AA7"/>
    <w:rsid w:val="00451BC0"/>
    <w:rsid w:val="004534DD"/>
    <w:rsid w:val="00453F2E"/>
    <w:rsid w:val="00455F18"/>
    <w:rsid w:val="00462197"/>
    <w:rsid w:val="00463D21"/>
    <w:rsid w:val="00467689"/>
    <w:rsid w:val="00471276"/>
    <w:rsid w:val="004721F1"/>
    <w:rsid w:val="00472774"/>
    <w:rsid w:val="00473211"/>
    <w:rsid w:val="0047473B"/>
    <w:rsid w:val="00481790"/>
    <w:rsid w:val="00484295"/>
    <w:rsid w:val="004860FE"/>
    <w:rsid w:val="00491A1E"/>
    <w:rsid w:val="00491D94"/>
    <w:rsid w:val="00492AC0"/>
    <w:rsid w:val="00494E66"/>
    <w:rsid w:val="004A0D9C"/>
    <w:rsid w:val="004A17D7"/>
    <w:rsid w:val="004B0E0A"/>
    <w:rsid w:val="004B31FF"/>
    <w:rsid w:val="004B4AD4"/>
    <w:rsid w:val="004B5DC6"/>
    <w:rsid w:val="004B626E"/>
    <w:rsid w:val="004B64D9"/>
    <w:rsid w:val="004B68A8"/>
    <w:rsid w:val="004B69A5"/>
    <w:rsid w:val="004B7C74"/>
    <w:rsid w:val="004C17EC"/>
    <w:rsid w:val="004C686F"/>
    <w:rsid w:val="004C7293"/>
    <w:rsid w:val="004D0526"/>
    <w:rsid w:val="004D3160"/>
    <w:rsid w:val="004D695E"/>
    <w:rsid w:val="004E0A3C"/>
    <w:rsid w:val="004E12BC"/>
    <w:rsid w:val="004E231F"/>
    <w:rsid w:val="004E33F0"/>
    <w:rsid w:val="004E3E42"/>
    <w:rsid w:val="004E4F40"/>
    <w:rsid w:val="004E64F1"/>
    <w:rsid w:val="004E6FBC"/>
    <w:rsid w:val="004F0EBD"/>
    <w:rsid w:val="004F3B30"/>
    <w:rsid w:val="004F44CF"/>
    <w:rsid w:val="004F4727"/>
    <w:rsid w:val="004F4F6A"/>
    <w:rsid w:val="004F5094"/>
    <w:rsid w:val="004F6B61"/>
    <w:rsid w:val="004F6C96"/>
    <w:rsid w:val="004F7EB2"/>
    <w:rsid w:val="0050117C"/>
    <w:rsid w:val="00501399"/>
    <w:rsid w:val="005035A7"/>
    <w:rsid w:val="005065F2"/>
    <w:rsid w:val="00510092"/>
    <w:rsid w:val="00510A46"/>
    <w:rsid w:val="005113BF"/>
    <w:rsid w:val="00513277"/>
    <w:rsid w:val="00514F25"/>
    <w:rsid w:val="005155A4"/>
    <w:rsid w:val="00516609"/>
    <w:rsid w:val="00521C1E"/>
    <w:rsid w:val="00522CD2"/>
    <w:rsid w:val="0052522A"/>
    <w:rsid w:val="005268F6"/>
    <w:rsid w:val="0053140F"/>
    <w:rsid w:val="00531D7C"/>
    <w:rsid w:val="00532BA9"/>
    <w:rsid w:val="00532E0F"/>
    <w:rsid w:val="005354BF"/>
    <w:rsid w:val="00535CBA"/>
    <w:rsid w:val="00536F00"/>
    <w:rsid w:val="00537C11"/>
    <w:rsid w:val="00537D83"/>
    <w:rsid w:val="00541BF9"/>
    <w:rsid w:val="00542348"/>
    <w:rsid w:val="00542CD1"/>
    <w:rsid w:val="00543CC6"/>
    <w:rsid w:val="005445BE"/>
    <w:rsid w:val="005446D1"/>
    <w:rsid w:val="00544B2B"/>
    <w:rsid w:val="00544C08"/>
    <w:rsid w:val="0055025F"/>
    <w:rsid w:val="00551DC0"/>
    <w:rsid w:val="005531CF"/>
    <w:rsid w:val="005579F0"/>
    <w:rsid w:val="00561372"/>
    <w:rsid w:val="005615A7"/>
    <w:rsid w:val="00561E20"/>
    <w:rsid w:val="005620FC"/>
    <w:rsid w:val="0056260E"/>
    <w:rsid w:val="005627E2"/>
    <w:rsid w:val="00562F39"/>
    <w:rsid w:val="005658EA"/>
    <w:rsid w:val="00565C13"/>
    <w:rsid w:val="00566C1B"/>
    <w:rsid w:val="00567ED2"/>
    <w:rsid w:val="0057014F"/>
    <w:rsid w:val="005705D7"/>
    <w:rsid w:val="00570EC2"/>
    <w:rsid w:val="00574704"/>
    <w:rsid w:val="005755DB"/>
    <w:rsid w:val="00575686"/>
    <w:rsid w:val="00576539"/>
    <w:rsid w:val="00577D8A"/>
    <w:rsid w:val="0058346A"/>
    <w:rsid w:val="00586845"/>
    <w:rsid w:val="0059099D"/>
    <w:rsid w:val="00591DAD"/>
    <w:rsid w:val="005926FB"/>
    <w:rsid w:val="00593467"/>
    <w:rsid w:val="005936F0"/>
    <w:rsid w:val="005941BD"/>
    <w:rsid w:val="00594830"/>
    <w:rsid w:val="00594FD1"/>
    <w:rsid w:val="005967EB"/>
    <w:rsid w:val="00596F60"/>
    <w:rsid w:val="005A0688"/>
    <w:rsid w:val="005B07C6"/>
    <w:rsid w:val="005B137C"/>
    <w:rsid w:val="005B2D4B"/>
    <w:rsid w:val="005B7587"/>
    <w:rsid w:val="005C4ACF"/>
    <w:rsid w:val="005C5267"/>
    <w:rsid w:val="005C606E"/>
    <w:rsid w:val="005C737D"/>
    <w:rsid w:val="005D46CF"/>
    <w:rsid w:val="005D7969"/>
    <w:rsid w:val="005D7C0E"/>
    <w:rsid w:val="005E0A18"/>
    <w:rsid w:val="005E1D31"/>
    <w:rsid w:val="005E1EA7"/>
    <w:rsid w:val="005E2248"/>
    <w:rsid w:val="005E52A0"/>
    <w:rsid w:val="005F193C"/>
    <w:rsid w:val="005F33BA"/>
    <w:rsid w:val="005F60A1"/>
    <w:rsid w:val="005F6113"/>
    <w:rsid w:val="00601874"/>
    <w:rsid w:val="0060379C"/>
    <w:rsid w:val="0060609C"/>
    <w:rsid w:val="00606E16"/>
    <w:rsid w:val="00607B14"/>
    <w:rsid w:val="006107DC"/>
    <w:rsid w:val="00610C2C"/>
    <w:rsid w:val="00610C4B"/>
    <w:rsid w:val="00611D35"/>
    <w:rsid w:val="006149AB"/>
    <w:rsid w:val="00614BD9"/>
    <w:rsid w:val="00614E2B"/>
    <w:rsid w:val="00616EEC"/>
    <w:rsid w:val="00625301"/>
    <w:rsid w:val="00625E42"/>
    <w:rsid w:val="00626C9A"/>
    <w:rsid w:val="00626D09"/>
    <w:rsid w:val="006279A4"/>
    <w:rsid w:val="00627BBD"/>
    <w:rsid w:val="00630785"/>
    <w:rsid w:val="00631B56"/>
    <w:rsid w:val="00634037"/>
    <w:rsid w:val="006421D4"/>
    <w:rsid w:val="00643B02"/>
    <w:rsid w:val="00644518"/>
    <w:rsid w:val="00644B19"/>
    <w:rsid w:val="00646E60"/>
    <w:rsid w:val="00647AED"/>
    <w:rsid w:val="006531DA"/>
    <w:rsid w:val="00653331"/>
    <w:rsid w:val="00654B76"/>
    <w:rsid w:val="00655E1C"/>
    <w:rsid w:val="00656EE7"/>
    <w:rsid w:val="006611DF"/>
    <w:rsid w:val="00662313"/>
    <w:rsid w:val="00663678"/>
    <w:rsid w:val="00663B8A"/>
    <w:rsid w:val="00663E47"/>
    <w:rsid w:val="0066429C"/>
    <w:rsid w:val="006643DB"/>
    <w:rsid w:val="00664599"/>
    <w:rsid w:val="00664826"/>
    <w:rsid w:val="006661ED"/>
    <w:rsid w:val="00666F7F"/>
    <w:rsid w:val="00670A31"/>
    <w:rsid w:val="0067113B"/>
    <w:rsid w:val="00673194"/>
    <w:rsid w:val="00674083"/>
    <w:rsid w:val="00674684"/>
    <w:rsid w:val="00674DA3"/>
    <w:rsid w:val="00675266"/>
    <w:rsid w:val="00675A5D"/>
    <w:rsid w:val="00676480"/>
    <w:rsid w:val="006767AA"/>
    <w:rsid w:val="0068052A"/>
    <w:rsid w:val="0068054D"/>
    <w:rsid w:val="00681AE5"/>
    <w:rsid w:val="00682273"/>
    <w:rsid w:val="006858FB"/>
    <w:rsid w:val="00685A47"/>
    <w:rsid w:val="00692F32"/>
    <w:rsid w:val="00694A16"/>
    <w:rsid w:val="00696942"/>
    <w:rsid w:val="006A4767"/>
    <w:rsid w:val="006A70D9"/>
    <w:rsid w:val="006B096D"/>
    <w:rsid w:val="006B30DB"/>
    <w:rsid w:val="006B618E"/>
    <w:rsid w:val="006C0E4C"/>
    <w:rsid w:val="006C15D4"/>
    <w:rsid w:val="006C2B10"/>
    <w:rsid w:val="006C4EDB"/>
    <w:rsid w:val="006C547F"/>
    <w:rsid w:val="006C74B1"/>
    <w:rsid w:val="006D0180"/>
    <w:rsid w:val="006D03E4"/>
    <w:rsid w:val="006D2570"/>
    <w:rsid w:val="006D3137"/>
    <w:rsid w:val="006D32CC"/>
    <w:rsid w:val="006D3A9B"/>
    <w:rsid w:val="006D4558"/>
    <w:rsid w:val="006D535A"/>
    <w:rsid w:val="006D763F"/>
    <w:rsid w:val="006D7DF7"/>
    <w:rsid w:val="006E0F14"/>
    <w:rsid w:val="006E21C8"/>
    <w:rsid w:val="006E464E"/>
    <w:rsid w:val="006E4E84"/>
    <w:rsid w:val="006E51D1"/>
    <w:rsid w:val="006E769A"/>
    <w:rsid w:val="006E7B85"/>
    <w:rsid w:val="006F06CE"/>
    <w:rsid w:val="006F1645"/>
    <w:rsid w:val="006F26F1"/>
    <w:rsid w:val="006F3381"/>
    <w:rsid w:val="006F4F6E"/>
    <w:rsid w:val="006F7044"/>
    <w:rsid w:val="0070081A"/>
    <w:rsid w:val="00700DB1"/>
    <w:rsid w:val="00704682"/>
    <w:rsid w:val="00704C11"/>
    <w:rsid w:val="0070525F"/>
    <w:rsid w:val="007056A8"/>
    <w:rsid w:val="0070614E"/>
    <w:rsid w:val="00707D60"/>
    <w:rsid w:val="00711EA9"/>
    <w:rsid w:val="0071259C"/>
    <w:rsid w:val="00713904"/>
    <w:rsid w:val="007150FA"/>
    <w:rsid w:val="00716C30"/>
    <w:rsid w:val="00721909"/>
    <w:rsid w:val="00726AA5"/>
    <w:rsid w:val="00730FCB"/>
    <w:rsid w:val="00731A2D"/>
    <w:rsid w:val="00735528"/>
    <w:rsid w:val="007408B9"/>
    <w:rsid w:val="00740977"/>
    <w:rsid w:val="007422BE"/>
    <w:rsid w:val="00742CC4"/>
    <w:rsid w:val="007432F9"/>
    <w:rsid w:val="00744484"/>
    <w:rsid w:val="00744588"/>
    <w:rsid w:val="00750260"/>
    <w:rsid w:val="00750566"/>
    <w:rsid w:val="007518FA"/>
    <w:rsid w:val="007526E9"/>
    <w:rsid w:val="00762B9F"/>
    <w:rsid w:val="00764C48"/>
    <w:rsid w:val="00771EAE"/>
    <w:rsid w:val="00776C55"/>
    <w:rsid w:val="00776C7A"/>
    <w:rsid w:val="00781DD6"/>
    <w:rsid w:val="00783017"/>
    <w:rsid w:val="00783694"/>
    <w:rsid w:val="00783A23"/>
    <w:rsid w:val="00784873"/>
    <w:rsid w:val="007867B2"/>
    <w:rsid w:val="007956D8"/>
    <w:rsid w:val="007A0DA3"/>
    <w:rsid w:val="007A1BEC"/>
    <w:rsid w:val="007A3843"/>
    <w:rsid w:val="007A5B3E"/>
    <w:rsid w:val="007A68E6"/>
    <w:rsid w:val="007B3432"/>
    <w:rsid w:val="007B4B5C"/>
    <w:rsid w:val="007B5B78"/>
    <w:rsid w:val="007B69F4"/>
    <w:rsid w:val="007B730C"/>
    <w:rsid w:val="007C0E86"/>
    <w:rsid w:val="007C12F1"/>
    <w:rsid w:val="007C1772"/>
    <w:rsid w:val="007C2BCE"/>
    <w:rsid w:val="007C33E1"/>
    <w:rsid w:val="007C385A"/>
    <w:rsid w:val="007C43A6"/>
    <w:rsid w:val="007C5982"/>
    <w:rsid w:val="007D0186"/>
    <w:rsid w:val="007D0E3E"/>
    <w:rsid w:val="007D1191"/>
    <w:rsid w:val="007D3691"/>
    <w:rsid w:val="007D36C4"/>
    <w:rsid w:val="007D3C0B"/>
    <w:rsid w:val="007D40B5"/>
    <w:rsid w:val="007E1C90"/>
    <w:rsid w:val="007E1D57"/>
    <w:rsid w:val="007E2CCE"/>
    <w:rsid w:val="007E2F25"/>
    <w:rsid w:val="007E31A0"/>
    <w:rsid w:val="007E3A0B"/>
    <w:rsid w:val="007E71A7"/>
    <w:rsid w:val="007E7F70"/>
    <w:rsid w:val="007F421D"/>
    <w:rsid w:val="007F6259"/>
    <w:rsid w:val="007F6CF2"/>
    <w:rsid w:val="007F6FF3"/>
    <w:rsid w:val="008003B8"/>
    <w:rsid w:val="00801B78"/>
    <w:rsid w:val="008020FF"/>
    <w:rsid w:val="00813FD4"/>
    <w:rsid w:val="0081565F"/>
    <w:rsid w:val="0082005D"/>
    <w:rsid w:val="008220CB"/>
    <w:rsid w:val="00823587"/>
    <w:rsid w:val="00823DFF"/>
    <w:rsid w:val="00824242"/>
    <w:rsid w:val="0082438F"/>
    <w:rsid w:val="00825804"/>
    <w:rsid w:val="0082649A"/>
    <w:rsid w:val="00830216"/>
    <w:rsid w:val="00830B03"/>
    <w:rsid w:val="00834EDC"/>
    <w:rsid w:val="00835B3A"/>
    <w:rsid w:val="0083759D"/>
    <w:rsid w:val="00837CC9"/>
    <w:rsid w:val="00837F83"/>
    <w:rsid w:val="008403A8"/>
    <w:rsid w:val="0084407E"/>
    <w:rsid w:val="00844420"/>
    <w:rsid w:val="00845701"/>
    <w:rsid w:val="0084658E"/>
    <w:rsid w:val="008471B9"/>
    <w:rsid w:val="008504E0"/>
    <w:rsid w:val="008508DE"/>
    <w:rsid w:val="008513FF"/>
    <w:rsid w:val="00852D95"/>
    <w:rsid w:val="0085433A"/>
    <w:rsid w:val="00855A13"/>
    <w:rsid w:val="00857B83"/>
    <w:rsid w:val="00860A0F"/>
    <w:rsid w:val="00863098"/>
    <w:rsid w:val="00863875"/>
    <w:rsid w:val="008642B0"/>
    <w:rsid w:val="008709CA"/>
    <w:rsid w:val="008717EC"/>
    <w:rsid w:val="00871C37"/>
    <w:rsid w:val="00871FE0"/>
    <w:rsid w:val="0087334A"/>
    <w:rsid w:val="00873389"/>
    <w:rsid w:val="008741A3"/>
    <w:rsid w:val="00875F28"/>
    <w:rsid w:val="00875F72"/>
    <w:rsid w:val="008779DA"/>
    <w:rsid w:val="008808E7"/>
    <w:rsid w:val="00881D74"/>
    <w:rsid w:val="00883A89"/>
    <w:rsid w:val="00884D69"/>
    <w:rsid w:val="0088594E"/>
    <w:rsid w:val="008905B8"/>
    <w:rsid w:val="00890834"/>
    <w:rsid w:val="0089391A"/>
    <w:rsid w:val="008953B6"/>
    <w:rsid w:val="008953E3"/>
    <w:rsid w:val="00895E76"/>
    <w:rsid w:val="00897B38"/>
    <w:rsid w:val="008A0D3D"/>
    <w:rsid w:val="008A11F5"/>
    <w:rsid w:val="008A2E9D"/>
    <w:rsid w:val="008A4B73"/>
    <w:rsid w:val="008A4E18"/>
    <w:rsid w:val="008A55BA"/>
    <w:rsid w:val="008A7128"/>
    <w:rsid w:val="008B0FA4"/>
    <w:rsid w:val="008B1048"/>
    <w:rsid w:val="008B1331"/>
    <w:rsid w:val="008B1EBA"/>
    <w:rsid w:val="008B226F"/>
    <w:rsid w:val="008B2C61"/>
    <w:rsid w:val="008B3905"/>
    <w:rsid w:val="008B3A02"/>
    <w:rsid w:val="008B4C05"/>
    <w:rsid w:val="008B6B72"/>
    <w:rsid w:val="008C1A02"/>
    <w:rsid w:val="008C3232"/>
    <w:rsid w:val="008C46E5"/>
    <w:rsid w:val="008C5B6D"/>
    <w:rsid w:val="008C62BF"/>
    <w:rsid w:val="008D083F"/>
    <w:rsid w:val="008D2D6A"/>
    <w:rsid w:val="008D2EBE"/>
    <w:rsid w:val="008D37FF"/>
    <w:rsid w:val="008D45DE"/>
    <w:rsid w:val="008D58E2"/>
    <w:rsid w:val="008D7D4F"/>
    <w:rsid w:val="008E1C3A"/>
    <w:rsid w:val="008E2FF4"/>
    <w:rsid w:val="008E308B"/>
    <w:rsid w:val="008E3547"/>
    <w:rsid w:val="008E3CF4"/>
    <w:rsid w:val="008E451E"/>
    <w:rsid w:val="008E58B9"/>
    <w:rsid w:val="008E595D"/>
    <w:rsid w:val="008E5E4C"/>
    <w:rsid w:val="008E6961"/>
    <w:rsid w:val="008E7B6F"/>
    <w:rsid w:val="008F39B1"/>
    <w:rsid w:val="008F494A"/>
    <w:rsid w:val="00900C17"/>
    <w:rsid w:val="009019D9"/>
    <w:rsid w:val="00901C7F"/>
    <w:rsid w:val="00901E0B"/>
    <w:rsid w:val="009020EE"/>
    <w:rsid w:val="00903F9D"/>
    <w:rsid w:val="0090639F"/>
    <w:rsid w:val="00907B40"/>
    <w:rsid w:val="00907BFD"/>
    <w:rsid w:val="00910B6F"/>
    <w:rsid w:val="00911D60"/>
    <w:rsid w:val="0091533B"/>
    <w:rsid w:val="009155DA"/>
    <w:rsid w:val="009159CB"/>
    <w:rsid w:val="0091666F"/>
    <w:rsid w:val="00916BD1"/>
    <w:rsid w:val="00916D60"/>
    <w:rsid w:val="009219B5"/>
    <w:rsid w:val="00922374"/>
    <w:rsid w:val="0092255E"/>
    <w:rsid w:val="00922797"/>
    <w:rsid w:val="00922871"/>
    <w:rsid w:val="00925BE9"/>
    <w:rsid w:val="00932CDC"/>
    <w:rsid w:val="00932F06"/>
    <w:rsid w:val="009333D1"/>
    <w:rsid w:val="009356E9"/>
    <w:rsid w:val="00936281"/>
    <w:rsid w:val="009441CD"/>
    <w:rsid w:val="00947566"/>
    <w:rsid w:val="00947AF7"/>
    <w:rsid w:val="00950BF2"/>
    <w:rsid w:val="00951C25"/>
    <w:rsid w:val="00953588"/>
    <w:rsid w:val="00953F0C"/>
    <w:rsid w:val="00955AC2"/>
    <w:rsid w:val="00956D9F"/>
    <w:rsid w:val="009576FB"/>
    <w:rsid w:val="00960CB2"/>
    <w:rsid w:val="00960F62"/>
    <w:rsid w:val="0096755A"/>
    <w:rsid w:val="00967C65"/>
    <w:rsid w:val="0097075A"/>
    <w:rsid w:val="00970983"/>
    <w:rsid w:val="0097593B"/>
    <w:rsid w:val="00975C67"/>
    <w:rsid w:val="00980F02"/>
    <w:rsid w:val="009827BA"/>
    <w:rsid w:val="00982FFA"/>
    <w:rsid w:val="00985417"/>
    <w:rsid w:val="00986A41"/>
    <w:rsid w:val="00990F5E"/>
    <w:rsid w:val="00992546"/>
    <w:rsid w:val="00992C28"/>
    <w:rsid w:val="00993A36"/>
    <w:rsid w:val="00995121"/>
    <w:rsid w:val="00996A3F"/>
    <w:rsid w:val="00996FBA"/>
    <w:rsid w:val="00997F0F"/>
    <w:rsid w:val="009A0292"/>
    <w:rsid w:val="009A0E74"/>
    <w:rsid w:val="009A115E"/>
    <w:rsid w:val="009A2305"/>
    <w:rsid w:val="009A3DF7"/>
    <w:rsid w:val="009A4C22"/>
    <w:rsid w:val="009A6927"/>
    <w:rsid w:val="009B0BD4"/>
    <w:rsid w:val="009C2653"/>
    <w:rsid w:val="009D336D"/>
    <w:rsid w:val="009D6057"/>
    <w:rsid w:val="009D79A1"/>
    <w:rsid w:val="009E132D"/>
    <w:rsid w:val="009E159F"/>
    <w:rsid w:val="009E20B6"/>
    <w:rsid w:val="009E33E1"/>
    <w:rsid w:val="009E4317"/>
    <w:rsid w:val="009E49D7"/>
    <w:rsid w:val="009E4A15"/>
    <w:rsid w:val="009E6A73"/>
    <w:rsid w:val="009E7263"/>
    <w:rsid w:val="009E7272"/>
    <w:rsid w:val="009E77B5"/>
    <w:rsid w:val="009E78E0"/>
    <w:rsid w:val="009F48CD"/>
    <w:rsid w:val="009F5A53"/>
    <w:rsid w:val="00A011A7"/>
    <w:rsid w:val="00A02248"/>
    <w:rsid w:val="00A05280"/>
    <w:rsid w:val="00A05539"/>
    <w:rsid w:val="00A14AF3"/>
    <w:rsid w:val="00A1615E"/>
    <w:rsid w:val="00A168E7"/>
    <w:rsid w:val="00A205DA"/>
    <w:rsid w:val="00A20FFF"/>
    <w:rsid w:val="00A22687"/>
    <w:rsid w:val="00A25A11"/>
    <w:rsid w:val="00A32235"/>
    <w:rsid w:val="00A32D75"/>
    <w:rsid w:val="00A334BB"/>
    <w:rsid w:val="00A3480C"/>
    <w:rsid w:val="00A35CD1"/>
    <w:rsid w:val="00A36FA7"/>
    <w:rsid w:val="00A40656"/>
    <w:rsid w:val="00A40CC9"/>
    <w:rsid w:val="00A423FD"/>
    <w:rsid w:val="00A45E99"/>
    <w:rsid w:val="00A46EB2"/>
    <w:rsid w:val="00A53B14"/>
    <w:rsid w:val="00A53E1A"/>
    <w:rsid w:val="00A55862"/>
    <w:rsid w:val="00A561CA"/>
    <w:rsid w:val="00A643BB"/>
    <w:rsid w:val="00A6500A"/>
    <w:rsid w:val="00A673FE"/>
    <w:rsid w:val="00A7183C"/>
    <w:rsid w:val="00A72588"/>
    <w:rsid w:val="00A72819"/>
    <w:rsid w:val="00A72E23"/>
    <w:rsid w:val="00A73B1D"/>
    <w:rsid w:val="00A7503D"/>
    <w:rsid w:val="00A8037F"/>
    <w:rsid w:val="00A80636"/>
    <w:rsid w:val="00A81B21"/>
    <w:rsid w:val="00A84115"/>
    <w:rsid w:val="00A851A7"/>
    <w:rsid w:val="00A86CFA"/>
    <w:rsid w:val="00A877B9"/>
    <w:rsid w:val="00A907B0"/>
    <w:rsid w:val="00A93A0A"/>
    <w:rsid w:val="00A94573"/>
    <w:rsid w:val="00A94C28"/>
    <w:rsid w:val="00A9710A"/>
    <w:rsid w:val="00A97D8E"/>
    <w:rsid w:val="00AA156E"/>
    <w:rsid w:val="00AA312F"/>
    <w:rsid w:val="00AA3216"/>
    <w:rsid w:val="00AA34EA"/>
    <w:rsid w:val="00AA609B"/>
    <w:rsid w:val="00AB13D2"/>
    <w:rsid w:val="00AB19AB"/>
    <w:rsid w:val="00AB1BB9"/>
    <w:rsid w:val="00AB2EA9"/>
    <w:rsid w:val="00AB3817"/>
    <w:rsid w:val="00AB4952"/>
    <w:rsid w:val="00AB5B0E"/>
    <w:rsid w:val="00AC20FA"/>
    <w:rsid w:val="00AC4E5D"/>
    <w:rsid w:val="00AC5F5C"/>
    <w:rsid w:val="00AC6C25"/>
    <w:rsid w:val="00AC7433"/>
    <w:rsid w:val="00AD0666"/>
    <w:rsid w:val="00AD0A7F"/>
    <w:rsid w:val="00AD17A4"/>
    <w:rsid w:val="00AD2BCD"/>
    <w:rsid w:val="00AD2DAC"/>
    <w:rsid w:val="00AD5FA9"/>
    <w:rsid w:val="00AD7190"/>
    <w:rsid w:val="00AD72EE"/>
    <w:rsid w:val="00AE0255"/>
    <w:rsid w:val="00AE204F"/>
    <w:rsid w:val="00AE2756"/>
    <w:rsid w:val="00AE44BD"/>
    <w:rsid w:val="00AE52D9"/>
    <w:rsid w:val="00AE5769"/>
    <w:rsid w:val="00AE61E5"/>
    <w:rsid w:val="00AE686F"/>
    <w:rsid w:val="00AF1434"/>
    <w:rsid w:val="00AF1C94"/>
    <w:rsid w:val="00AF21B0"/>
    <w:rsid w:val="00AF2695"/>
    <w:rsid w:val="00AF35B9"/>
    <w:rsid w:val="00AF3EA7"/>
    <w:rsid w:val="00AF6002"/>
    <w:rsid w:val="00AF778C"/>
    <w:rsid w:val="00AF7A9A"/>
    <w:rsid w:val="00AF7CF3"/>
    <w:rsid w:val="00B00240"/>
    <w:rsid w:val="00B00CBF"/>
    <w:rsid w:val="00B013E6"/>
    <w:rsid w:val="00B02F4C"/>
    <w:rsid w:val="00B03261"/>
    <w:rsid w:val="00B07AB2"/>
    <w:rsid w:val="00B12E8A"/>
    <w:rsid w:val="00B17182"/>
    <w:rsid w:val="00B178F9"/>
    <w:rsid w:val="00B17A24"/>
    <w:rsid w:val="00B2211F"/>
    <w:rsid w:val="00B2381A"/>
    <w:rsid w:val="00B267EF"/>
    <w:rsid w:val="00B26A37"/>
    <w:rsid w:val="00B27E61"/>
    <w:rsid w:val="00B30895"/>
    <w:rsid w:val="00B338A0"/>
    <w:rsid w:val="00B345A8"/>
    <w:rsid w:val="00B378F0"/>
    <w:rsid w:val="00B403C9"/>
    <w:rsid w:val="00B4326C"/>
    <w:rsid w:val="00B4373D"/>
    <w:rsid w:val="00B45044"/>
    <w:rsid w:val="00B452C8"/>
    <w:rsid w:val="00B455EA"/>
    <w:rsid w:val="00B46611"/>
    <w:rsid w:val="00B46A77"/>
    <w:rsid w:val="00B46CCC"/>
    <w:rsid w:val="00B47866"/>
    <w:rsid w:val="00B47A4B"/>
    <w:rsid w:val="00B550DF"/>
    <w:rsid w:val="00B55C98"/>
    <w:rsid w:val="00B577CC"/>
    <w:rsid w:val="00B607D3"/>
    <w:rsid w:val="00B72014"/>
    <w:rsid w:val="00B754F9"/>
    <w:rsid w:val="00B75E53"/>
    <w:rsid w:val="00B774E7"/>
    <w:rsid w:val="00B77578"/>
    <w:rsid w:val="00B82870"/>
    <w:rsid w:val="00B84E11"/>
    <w:rsid w:val="00B8764F"/>
    <w:rsid w:val="00B907BA"/>
    <w:rsid w:val="00B90A20"/>
    <w:rsid w:val="00B90DDE"/>
    <w:rsid w:val="00B93F57"/>
    <w:rsid w:val="00B94AAC"/>
    <w:rsid w:val="00B95107"/>
    <w:rsid w:val="00B95281"/>
    <w:rsid w:val="00BA1DA4"/>
    <w:rsid w:val="00BA1E54"/>
    <w:rsid w:val="00BA2065"/>
    <w:rsid w:val="00BA332F"/>
    <w:rsid w:val="00BA5D2A"/>
    <w:rsid w:val="00BB014E"/>
    <w:rsid w:val="00BB17BA"/>
    <w:rsid w:val="00BB1D2E"/>
    <w:rsid w:val="00BB2FFA"/>
    <w:rsid w:val="00BB5BE4"/>
    <w:rsid w:val="00BB6659"/>
    <w:rsid w:val="00BB6C6A"/>
    <w:rsid w:val="00BB7665"/>
    <w:rsid w:val="00BC2A7A"/>
    <w:rsid w:val="00BC796E"/>
    <w:rsid w:val="00BD2E55"/>
    <w:rsid w:val="00BD3400"/>
    <w:rsid w:val="00BD38A2"/>
    <w:rsid w:val="00BD4671"/>
    <w:rsid w:val="00BD52D6"/>
    <w:rsid w:val="00BD5974"/>
    <w:rsid w:val="00BD7821"/>
    <w:rsid w:val="00BD7A7D"/>
    <w:rsid w:val="00BE0393"/>
    <w:rsid w:val="00BE0DC6"/>
    <w:rsid w:val="00BE2D7B"/>
    <w:rsid w:val="00BE53D1"/>
    <w:rsid w:val="00BE5E5B"/>
    <w:rsid w:val="00BE6E99"/>
    <w:rsid w:val="00BE7C50"/>
    <w:rsid w:val="00BF12CF"/>
    <w:rsid w:val="00BF1B5E"/>
    <w:rsid w:val="00BF41EC"/>
    <w:rsid w:val="00BF5ABA"/>
    <w:rsid w:val="00BF6C6E"/>
    <w:rsid w:val="00C00BFC"/>
    <w:rsid w:val="00C00DA3"/>
    <w:rsid w:val="00C0163D"/>
    <w:rsid w:val="00C016E5"/>
    <w:rsid w:val="00C0186F"/>
    <w:rsid w:val="00C02654"/>
    <w:rsid w:val="00C03DF7"/>
    <w:rsid w:val="00C05F94"/>
    <w:rsid w:val="00C06401"/>
    <w:rsid w:val="00C1018B"/>
    <w:rsid w:val="00C114E9"/>
    <w:rsid w:val="00C11BD3"/>
    <w:rsid w:val="00C131E4"/>
    <w:rsid w:val="00C14D70"/>
    <w:rsid w:val="00C15312"/>
    <w:rsid w:val="00C1558A"/>
    <w:rsid w:val="00C166DE"/>
    <w:rsid w:val="00C206E5"/>
    <w:rsid w:val="00C20CE0"/>
    <w:rsid w:val="00C21962"/>
    <w:rsid w:val="00C2619C"/>
    <w:rsid w:val="00C26FDB"/>
    <w:rsid w:val="00C343FE"/>
    <w:rsid w:val="00C36289"/>
    <w:rsid w:val="00C42036"/>
    <w:rsid w:val="00C42CB3"/>
    <w:rsid w:val="00C45446"/>
    <w:rsid w:val="00C45D94"/>
    <w:rsid w:val="00C45F8A"/>
    <w:rsid w:val="00C50C83"/>
    <w:rsid w:val="00C50D97"/>
    <w:rsid w:val="00C523EB"/>
    <w:rsid w:val="00C52C2A"/>
    <w:rsid w:val="00C52F37"/>
    <w:rsid w:val="00C576FF"/>
    <w:rsid w:val="00C57DB2"/>
    <w:rsid w:val="00C63BB5"/>
    <w:rsid w:val="00C64B5F"/>
    <w:rsid w:val="00C65C87"/>
    <w:rsid w:val="00C66881"/>
    <w:rsid w:val="00C67CBB"/>
    <w:rsid w:val="00C703A0"/>
    <w:rsid w:val="00C7062C"/>
    <w:rsid w:val="00C7211A"/>
    <w:rsid w:val="00C7274E"/>
    <w:rsid w:val="00C73AEB"/>
    <w:rsid w:val="00C73E2C"/>
    <w:rsid w:val="00C744DA"/>
    <w:rsid w:val="00C74AAB"/>
    <w:rsid w:val="00C75BFF"/>
    <w:rsid w:val="00C7648B"/>
    <w:rsid w:val="00C8033E"/>
    <w:rsid w:val="00C80A1C"/>
    <w:rsid w:val="00C8342A"/>
    <w:rsid w:val="00C83AFE"/>
    <w:rsid w:val="00C83B60"/>
    <w:rsid w:val="00C8450C"/>
    <w:rsid w:val="00C912E3"/>
    <w:rsid w:val="00C927BD"/>
    <w:rsid w:val="00C93ACE"/>
    <w:rsid w:val="00C93EFB"/>
    <w:rsid w:val="00C94C7C"/>
    <w:rsid w:val="00C95CC3"/>
    <w:rsid w:val="00CA002E"/>
    <w:rsid w:val="00CA1E69"/>
    <w:rsid w:val="00CA368A"/>
    <w:rsid w:val="00CA5939"/>
    <w:rsid w:val="00CA5E09"/>
    <w:rsid w:val="00CA7796"/>
    <w:rsid w:val="00CA7D48"/>
    <w:rsid w:val="00CB009F"/>
    <w:rsid w:val="00CB5543"/>
    <w:rsid w:val="00CB669E"/>
    <w:rsid w:val="00CB787F"/>
    <w:rsid w:val="00CB7C82"/>
    <w:rsid w:val="00CC011D"/>
    <w:rsid w:val="00CC1667"/>
    <w:rsid w:val="00CC27D1"/>
    <w:rsid w:val="00CC4053"/>
    <w:rsid w:val="00CC7149"/>
    <w:rsid w:val="00CC7193"/>
    <w:rsid w:val="00CC7F6D"/>
    <w:rsid w:val="00CD08DF"/>
    <w:rsid w:val="00CD103C"/>
    <w:rsid w:val="00CD10AD"/>
    <w:rsid w:val="00CD3947"/>
    <w:rsid w:val="00CD3D78"/>
    <w:rsid w:val="00CD4EFB"/>
    <w:rsid w:val="00CD7049"/>
    <w:rsid w:val="00CE5265"/>
    <w:rsid w:val="00CF07C5"/>
    <w:rsid w:val="00CF0D6E"/>
    <w:rsid w:val="00CF6298"/>
    <w:rsid w:val="00CF6F19"/>
    <w:rsid w:val="00CF75DF"/>
    <w:rsid w:val="00D0073F"/>
    <w:rsid w:val="00D04AB6"/>
    <w:rsid w:val="00D04CA9"/>
    <w:rsid w:val="00D0602D"/>
    <w:rsid w:val="00D067D0"/>
    <w:rsid w:val="00D0712D"/>
    <w:rsid w:val="00D10AE4"/>
    <w:rsid w:val="00D10F5B"/>
    <w:rsid w:val="00D13A5D"/>
    <w:rsid w:val="00D13CB4"/>
    <w:rsid w:val="00D154BA"/>
    <w:rsid w:val="00D15E3B"/>
    <w:rsid w:val="00D2231D"/>
    <w:rsid w:val="00D228B5"/>
    <w:rsid w:val="00D23310"/>
    <w:rsid w:val="00D234FF"/>
    <w:rsid w:val="00D23BB2"/>
    <w:rsid w:val="00D23DAC"/>
    <w:rsid w:val="00D26F87"/>
    <w:rsid w:val="00D27A70"/>
    <w:rsid w:val="00D31C4E"/>
    <w:rsid w:val="00D336E6"/>
    <w:rsid w:val="00D35061"/>
    <w:rsid w:val="00D3794E"/>
    <w:rsid w:val="00D37E0C"/>
    <w:rsid w:val="00D40341"/>
    <w:rsid w:val="00D414F9"/>
    <w:rsid w:val="00D4294B"/>
    <w:rsid w:val="00D43DD9"/>
    <w:rsid w:val="00D447F6"/>
    <w:rsid w:val="00D4518B"/>
    <w:rsid w:val="00D454DE"/>
    <w:rsid w:val="00D45CC1"/>
    <w:rsid w:val="00D4679A"/>
    <w:rsid w:val="00D475E4"/>
    <w:rsid w:val="00D532DE"/>
    <w:rsid w:val="00D56757"/>
    <w:rsid w:val="00D578EF"/>
    <w:rsid w:val="00D57A59"/>
    <w:rsid w:val="00D61FA2"/>
    <w:rsid w:val="00D65E92"/>
    <w:rsid w:val="00D71FA6"/>
    <w:rsid w:val="00D73726"/>
    <w:rsid w:val="00D749B6"/>
    <w:rsid w:val="00D767AC"/>
    <w:rsid w:val="00D82D1E"/>
    <w:rsid w:val="00D86130"/>
    <w:rsid w:val="00D8691E"/>
    <w:rsid w:val="00D873EC"/>
    <w:rsid w:val="00D87E7A"/>
    <w:rsid w:val="00D91887"/>
    <w:rsid w:val="00D92673"/>
    <w:rsid w:val="00D94CB9"/>
    <w:rsid w:val="00D95BD8"/>
    <w:rsid w:val="00D961AD"/>
    <w:rsid w:val="00DA0686"/>
    <w:rsid w:val="00DA22B9"/>
    <w:rsid w:val="00DA5215"/>
    <w:rsid w:val="00DA545B"/>
    <w:rsid w:val="00DA5845"/>
    <w:rsid w:val="00DA5DEA"/>
    <w:rsid w:val="00DB0B4D"/>
    <w:rsid w:val="00DB1DDA"/>
    <w:rsid w:val="00DB3D03"/>
    <w:rsid w:val="00DB4E10"/>
    <w:rsid w:val="00DB6969"/>
    <w:rsid w:val="00DB69C3"/>
    <w:rsid w:val="00DB753B"/>
    <w:rsid w:val="00DC1251"/>
    <w:rsid w:val="00DC143E"/>
    <w:rsid w:val="00DC1D74"/>
    <w:rsid w:val="00DC2A99"/>
    <w:rsid w:val="00DC2D4D"/>
    <w:rsid w:val="00DC3716"/>
    <w:rsid w:val="00DC3A66"/>
    <w:rsid w:val="00DC3F4B"/>
    <w:rsid w:val="00DC6ED8"/>
    <w:rsid w:val="00DC7D94"/>
    <w:rsid w:val="00DD0469"/>
    <w:rsid w:val="00DD27E0"/>
    <w:rsid w:val="00DD494D"/>
    <w:rsid w:val="00DD4E01"/>
    <w:rsid w:val="00DE0B0D"/>
    <w:rsid w:val="00DE5577"/>
    <w:rsid w:val="00DE6B8F"/>
    <w:rsid w:val="00DE7AD8"/>
    <w:rsid w:val="00DF000A"/>
    <w:rsid w:val="00DF026F"/>
    <w:rsid w:val="00DF1068"/>
    <w:rsid w:val="00DF2EE5"/>
    <w:rsid w:val="00DF546B"/>
    <w:rsid w:val="00DF68B9"/>
    <w:rsid w:val="00DF6903"/>
    <w:rsid w:val="00DF7A2E"/>
    <w:rsid w:val="00E01640"/>
    <w:rsid w:val="00E03500"/>
    <w:rsid w:val="00E03726"/>
    <w:rsid w:val="00E039AF"/>
    <w:rsid w:val="00E0567B"/>
    <w:rsid w:val="00E068F5"/>
    <w:rsid w:val="00E06F05"/>
    <w:rsid w:val="00E07388"/>
    <w:rsid w:val="00E07AEC"/>
    <w:rsid w:val="00E101F1"/>
    <w:rsid w:val="00E10F50"/>
    <w:rsid w:val="00E11670"/>
    <w:rsid w:val="00E12D47"/>
    <w:rsid w:val="00E13315"/>
    <w:rsid w:val="00E154E1"/>
    <w:rsid w:val="00E15821"/>
    <w:rsid w:val="00E174B8"/>
    <w:rsid w:val="00E20F96"/>
    <w:rsid w:val="00E21A4D"/>
    <w:rsid w:val="00E255DB"/>
    <w:rsid w:val="00E2592B"/>
    <w:rsid w:val="00E26C2A"/>
    <w:rsid w:val="00E303C9"/>
    <w:rsid w:val="00E31B60"/>
    <w:rsid w:val="00E34307"/>
    <w:rsid w:val="00E34518"/>
    <w:rsid w:val="00E34911"/>
    <w:rsid w:val="00E35CCF"/>
    <w:rsid w:val="00E37FF6"/>
    <w:rsid w:val="00E43007"/>
    <w:rsid w:val="00E43EA1"/>
    <w:rsid w:val="00E44C1F"/>
    <w:rsid w:val="00E500AE"/>
    <w:rsid w:val="00E50334"/>
    <w:rsid w:val="00E51E87"/>
    <w:rsid w:val="00E5237A"/>
    <w:rsid w:val="00E5276F"/>
    <w:rsid w:val="00E52C1B"/>
    <w:rsid w:val="00E54092"/>
    <w:rsid w:val="00E5436F"/>
    <w:rsid w:val="00E5463C"/>
    <w:rsid w:val="00E558B5"/>
    <w:rsid w:val="00E56FFA"/>
    <w:rsid w:val="00E60360"/>
    <w:rsid w:val="00E605B3"/>
    <w:rsid w:val="00E623ED"/>
    <w:rsid w:val="00E6344D"/>
    <w:rsid w:val="00E64B58"/>
    <w:rsid w:val="00E6630C"/>
    <w:rsid w:val="00E712AA"/>
    <w:rsid w:val="00E72649"/>
    <w:rsid w:val="00E73684"/>
    <w:rsid w:val="00E76988"/>
    <w:rsid w:val="00E80BFF"/>
    <w:rsid w:val="00E8241B"/>
    <w:rsid w:val="00E8398E"/>
    <w:rsid w:val="00E87F14"/>
    <w:rsid w:val="00E93966"/>
    <w:rsid w:val="00E93B68"/>
    <w:rsid w:val="00E9468A"/>
    <w:rsid w:val="00E9589F"/>
    <w:rsid w:val="00E96226"/>
    <w:rsid w:val="00E96458"/>
    <w:rsid w:val="00E9725E"/>
    <w:rsid w:val="00EA0542"/>
    <w:rsid w:val="00EA23BB"/>
    <w:rsid w:val="00EA2E22"/>
    <w:rsid w:val="00EA76B7"/>
    <w:rsid w:val="00EA78AE"/>
    <w:rsid w:val="00EB04B1"/>
    <w:rsid w:val="00EB17B3"/>
    <w:rsid w:val="00EB36CB"/>
    <w:rsid w:val="00EB580E"/>
    <w:rsid w:val="00EB6654"/>
    <w:rsid w:val="00EB68B4"/>
    <w:rsid w:val="00EB6E3E"/>
    <w:rsid w:val="00EC2512"/>
    <w:rsid w:val="00EC3BDC"/>
    <w:rsid w:val="00EC404E"/>
    <w:rsid w:val="00EC446B"/>
    <w:rsid w:val="00EC5E08"/>
    <w:rsid w:val="00EC5EAB"/>
    <w:rsid w:val="00ED545B"/>
    <w:rsid w:val="00ED5AA2"/>
    <w:rsid w:val="00ED6922"/>
    <w:rsid w:val="00EE0F69"/>
    <w:rsid w:val="00EE17AE"/>
    <w:rsid w:val="00EE1FA5"/>
    <w:rsid w:val="00EE24DE"/>
    <w:rsid w:val="00EE31AD"/>
    <w:rsid w:val="00EE56E1"/>
    <w:rsid w:val="00EF0D1E"/>
    <w:rsid w:val="00EF0F55"/>
    <w:rsid w:val="00EF130B"/>
    <w:rsid w:val="00EF20F1"/>
    <w:rsid w:val="00EF2CA5"/>
    <w:rsid w:val="00EF4647"/>
    <w:rsid w:val="00EF5A56"/>
    <w:rsid w:val="00F0033D"/>
    <w:rsid w:val="00F01874"/>
    <w:rsid w:val="00F04CA5"/>
    <w:rsid w:val="00F1202D"/>
    <w:rsid w:val="00F1213D"/>
    <w:rsid w:val="00F12BEF"/>
    <w:rsid w:val="00F1320E"/>
    <w:rsid w:val="00F14596"/>
    <w:rsid w:val="00F16548"/>
    <w:rsid w:val="00F171D3"/>
    <w:rsid w:val="00F21A86"/>
    <w:rsid w:val="00F23D82"/>
    <w:rsid w:val="00F257AC"/>
    <w:rsid w:val="00F25D33"/>
    <w:rsid w:val="00F2635A"/>
    <w:rsid w:val="00F26D9B"/>
    <w:rsid w:val="00F30049"/>
    <w:rsid w:val="00F3311F"/>
    <w:rsid w:val="00F40511"/>
    <w:rsid w:val="00F4211D"/>
    <w:rsid w:val="00F42C4F"/>
    <w:rsid w:val="00F4416F"/>
    <w:rsid w:val="00F45902"/>
    <w:rsid w:val="00F45F6D"/>
    <w:rsid w:val="00F5257C"/>
    <w:rsid w:val="00F53257"/>
    <w:rsid w:val="00F53D81"/>
    <w:rsid w:val="00F5486B"/>
    <w:rsid w:val="00F568A8"/>
    <w:rsid w:val="00F569E5"/>
    <w:rsid w:val="00F61ED5"/>
    <w:rsid w:val="00F620E8"/>
    <w:rsid w:val="00F62D19"/>
    <w:rsid w:val="00F63870"/>
    <w:rsid w:val="00F63878"/>
    <w:rsid w:val="00F65D61"/>
    <w:rsid w:val="00F66010"/>
    <w:rsid w:val="00F70AFF"/>
    <w:rsid w:val="00F733E1"/>
    <w:rsid w:val="00F7349F"/>
    <w:rsid w:val="00F80451"/>
    <w:rsid w:val="00F81D30"/>
    <w:rsid w:val="00F84B9D"/>
    <w:rsid w:val="00F852C3"/>
    <w:rsid w:val="00F85E56"/>
    <w:rsid w:val="00F86799"/>
    <w:rsid w:val="00F874A1"/>
    <w:rsid w:val="00F87530"/>
    <w:rsid w:val="00F879A9"/>
    <w:rsid w:val="00F912BD"/>
    <w:rsid w:val="00F9221F"/>
    <w:rsid w:val="00F92546"/>
    <w:rsid w:val="00F93BC3"/>
    <w:rsid w:val="00F94F6C"/>
    <w:rsid w:val="00FA0454"/>
    <w:rsid w:val="00FA05EE"/>
    <w:rsid w:val="00FA206C"/>
    <w:rsid w:val="00FA2B18"/>
    <w:rsid w:val="00FA61E0"/>
    <w:rsid w:val="00FB09BE"/>
    <w:rsid w:val="00FB1EE0"/>
    <w:rsid w:val="00FB2CCA"/>
    <w:rsid w:val="00FB4645"/>
    <w:rsid w:val="00FB4A5E"/>
    <w:rsid w:val="00FB6C55"/>
    <w:rsid w:val="00FC4BE8"/>
    <w:rsid w:val="00FC60EB"/>
    <w:rsid w:val="00FC6A7D"/>
    <w:rsid w:val="00FC6CB2"/>
    <w:rsid w:val="00FD0BD7"/>
    <w:rsid w:val="00FD1651"/>
    <w:rsid w:val="00FD416E"/>
    <w:rsid w:val="00FD5248"/>
    <w:rsid w:val="00FD6622"/>
    <w:rsid w:val="00FE004D"/>
    <w:rsid w:val="00FE1227"/>
    <w:rsid w:val="00FE1DFC"/>
    <w:rsid w:val="00FE249B"/>
    <w:rsid w:val="00FE4897"/>
    <w:rsid w:val="00FE74A7"/>
    <w:rsid w:val="00FF030F"/>
    <w:rsid w:val="00FF2A2C"/>
    <w:rsid w:val="00FF433E"/>
    <w:rsid w:val="00FF6ECE"/>
    <w:rsid w:val="00FF7B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11A"/>
    <w:rPr>
      <w:sz w:val="28"/>
    </w:rPr>
  </w:style>
  <w:style w:type="paragraph" w:styleId="1">
    <w:name w:val="heading 1"/>
    <w:basedOn w:val="a"/>
    <w:next w:val="a"/>
    <w:qFormat/>
    <w:rsid w:val="00C7211A"/>
    <w:pPr>
      <w:keepNext/>
      <w:ind w:firstLine="70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C7211A"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"/>
    <w:basedOn w:val="a"/>
    <w:rsid w:val="00C7211A"/>
    <w:pPr>
      <w:ind w:firstLine="709"/>
      <w:jc w:val="both"/>
    </w:pPr>
  </w:style>
  <w:style w:type="paragraph" w:styleId="20">
    <w:name w:val="Body Text Indent 2"/>
    <w:basedOn w:val="a"/>
    <w:rsid w:val="00C7211A"/>
    <w:pPr>
      <w:ind w:firstLine="900"/>
      <w:jc w:val="both"/>
    </w:pPr>
  </w:style>
  <w:style w:type="paragraph" w:styleId="3">
    <w:name w:val="Body Text Indent 3"/>
    <w:basedOn w:val="a"/>
    <w:rsid w:val="00C7211A"/>
    <w:pPr>
      <w:ind w:firstLine="900"/>
      <w:jc w:val="both"/>
    </w:pPr>
    <w:rPr>
      <w:szCs w:val="24"/>
    </w:rPr>
  </w:style>
  <w:style w:type="paragraph" w:styleId="a4">
    <w:name w:val="header"/>
    <w:basedOn w:val="a"/>
    <w:rsid w:val="00C7211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7211A"/>
  </w:style>
  <w:style w:type="paragraph" w:styleId="a6">
    <w:name w:val="footer"/>
    <w:basedOn w:val="a"/>
    <w:rsid w:val="00C7211A"/>
    <w:pPr>
      <w:tabs>
        <w:tab w:val="center" w:pos="4677"/>
        <w:tab w:val="right" w:pos="9355"/>
      </w:tabs>
    </w:pPr>
  </w:style>
  <w:style w:type="paragraph" w:customStyle="1" w:styleId="ConsNormal">
    <w:name w:val="ConsNormal"/>
    <w:rsid w:val="00C721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rsid w:val="00C7211A"/>
    <w:pPr>
      <w:spacing w:after="120"/>
    </w:pPr>
    <w:rPr>
      <w:sz w:val="24"/>
      <w:szCs w:val="24"/>
    </w:rPr>
  </w:style>
  <w:style w:type="paragraph" w:styleId="a8">
    <w:name w:val="Title"/>
    <w:basedOn w:val="a"/>
    <w:link w:val="a9"/>
    <w:qFormat/>
    <w:rsid w:val="00C7211A"/>
    <w:pPr>
      <w:spacing w:line="360" w:lineRule="auto"/>
      <w:ind w:firstLine="851"/>
      <w:jc w:val="center"/>
    </w:pPr>
    <w:rPr>
      <w:b/>
      <w:bCs/>
    </w:rPr>
  </w:style>
  <w:style w:type="paragraph" w:customStyle="1" w:styleId="text">
    <w:name w:val="text"/>
    <w:basedOn w:val="a"/>
    <w:rsid w:val="00C7211A"/>
    <w:pPr>
      <w:spacing w:before="100" w:beforeAutospacing="1" w:after="100" w:afterAutospacing="1"/>
      <w:ind w:left="75" w:right="75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paragraph" w:styleId="aa">
    <w:name w:val="Block Text"/>
    <w:basedOn w:val="a"/>
    <w:rsid w:val="00C7211A"/>
    <w:pPr>
      <w:widowControl w:val="0"/>
      <w:tabs>
        <w:tab w:val="left" w:pos="1360"/>
        <w:tab w:val="left" w:pos="3220"/>
        <w:tab w:val="left" w:pos="5140"/>
        <w:tab w:val="left" w:pos="5600"/>
        <w:tab w:val="left" w:pos="7740"/>
        <w:tab w:val="left" w:pos="8980"/>
      </w:tabs>
      <w:autoSpaceDE w:val="0"/>
      <w:autoSpaceDN w:val="0"/>
      <w:adjustRightInd w:val="0"/>
      <w:spacing w:before="3" w:line="322" w:lineRule="exact"/>
      <w:ind w:left="104" w:right="-246" w:firstLine="720"/>
      <w:jc w:val="both"/>
    </w:pPr>
    <w:rPr>
      <w:bCs/>
    </w:rPr>
  </w:style>
  <w:style w:type="paragraph" w:customStyle="1" w:styleId="ConsPlusNormal">
    <w:name w:val="ConsPlusNormal"/>
    <w:uiPriority w:val="99"/>
    <w:rsid w:val="00C7211A"/>
    <w:pPr>
      <w:widowControl w:val="0"/>
      <w:ind w:firstLine="720"/>
    </w:pPr>
    <w:rPr>
      <w:rFonts w:ascii="Arial" w:hAnsi="Arial"/>
      <w:snapToGrid w:val="0"/>
    </w:rPr>
  </w:style>
  <w:style w:type="paragraph" w:customStyle="1" w:styleId="rvps698610">
    <w:name w:val="rvps698610"/>
    <w:basedOn w:val="a"/>
    <w:rsid w:val="00077624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rsid w:val="00CD3947"/>
    <w:rPr>
      <w:color w:val="0000FF"/>
      <w:u w:val="single"/>
    </w:rPr>
  </w:style>
  <w:style w:type="paragraph" w:styleId="ac">
    <w:name w:val="Balloon Text"/>
    <w:basedOn w:val="a"/>
    <w:semiHidden/>
    <w:rsid w:val="0016775B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AF778C"/>
    <w:pPr>
      <w:spacing w:after="160" w:line="240" w:lineRule="exact"/>
    </w:pPr>
    <w:rPr>
      <w:lang w:val="en-US" w:eastAsia="en-US"/>
    </w:rPr>
  </w:style>
  <w:style w:type="paragraph" w:customStyle="1" w:styleId="CharChar">
    <w:name w:val="Char Char"/>
    <w:basedOn w:val="a"/>
    <w:rsid w:val="00D94CB9"/>
    <w:rPr>
      <w:sz w:val="20"/>
      <w:lang w:val="en-US" w:eastAsia="en-US"/>
    </w:rPr>
  </w:style>
  <w:style w:type="paragraph" w:customStyle="1" w:styleId="CharChar0">
    <w:name w:val="Char Char"/>
    <w:basedOn w:val="a"/>
    <w:rsid w:val="00910B6F"/>
    <w:rPr>
      <w:sz w:val="20"/>
      <w:lang w:val="en-US" w:eastAsia="en-US"/>
    </w:rPr>
  </w:style>
  <w:style w:type="paragraph" w:customStyle="1" w:styleId="ConsPlusTitle">
    <w:name w:val="ConsPlusTitle"/>
    <w:rsid w:val="00F912B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110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table" w:styleId="ae">
    <w:name w:val="Table Grid"/>
    <w:basedOn w:val="a1"/>
    <w:rsid w:val="00610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317A9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">
    <w:name w:val="Знак Знак Знак Знак Знак Знак Знак Знак Знак Знак"/>
    <w:basedOn w:val="a"/>
    <w:rsid w:val="00A05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0">
    <w:name w:val="Знак Знак Знак Знак Знак Знак Знак"/>
    <w:basedOn w:val="a"/>
    <w:rsid w:val="00EE31AD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EE31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List Paragraph"/>
    <w:basedOn w:val="a"/>
    <w:uiPriority w:val="34"/>
    <w:qFormat/>
    <w:rsid w:val="008717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Знак Знак Знак Знак Знак Знак Знак Знак Знак Знак"/>
    <w:basedOn w:val="a"/>
    <w:rsid w:val="0067526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Default">
    <w:name w:val="Default"/>
    <w:rsid w:val="00366EB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Название Знак"/>
    <w:basedOn w:val="a0"/>
    <w:link w:val="a8"/>
    <w:rsid w:val="00ED6922"/>
    <w:rPr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firstLine="70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Основной текст 1,Нумерованный список !!"/>
    <w:basedOn w:val="a"/>
    <w:pPr>
      <w:ind w:firstLine="709"/>
      <w:jc w:val="both"/>
    </w:pPr>
  </w:style>
  <w:style w:type="paragraph" w:styleId="20">
    <w:name w:val="Body Text Indent 2"/>
    <w:basedOn w:val="a"/>
    <w:pPr>
      <w:ind w:firstLine="900"/>
      <w:jc w:val="both"/>
    </w:pPr>
  </w:style>
  <w:style w:type="paragraph" w:styleId="3">
    <w:name w:val="Body Text Indent 3"/>
    <w:basedOn w:val="a"/>
    <w:pPr>
      <w:ind w:firstLine="900"/>
      <w:jc w:val="both"/>
    </w:pPr>
    <w:rPr>
      <w:szCs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"/>
    <w:basedOn w:val="a"/>
    <w:pPr>
      <w:spacing w:after="120"/>
    </w:pPr>
    <w:rPr>
      <w:sz w:val="24"/>
      <w:szCs w:val="24"/>
    </w:rPr>
  </w:style>
  <w:style w:type="paragraph" w:styleId="a8">
    <w:name w:val="Title"/>
    <w:basedOn w:val="a"/>
    <w:link w:val="a9"/>
    <w:qFormat/>
    <w:pPr>
      <w:spacing w:line="360" w:lineRule="auto"/>
      <w:ind w:firstLine="851"/>
      <w:jc w:val="center"/>
    </w:pPr>
    <w:rPr>
      <w:b/>
      <w:bCs/>
    </w:rPr>
  </w:style>
  <w:style w:type="paragraph" w:customStyle="1" w:styleId="text">
    <w:name w:val="text"/>
    <w:basedOn w:val="a"/>
    <w:pPr>
      <w:spacing w:before="100" w:beforeAutospacing="1" w:after="100" w:afterAutospacing="1"/>
      <w:ind w:left="75" w:right="75"/>
      <w:jc w:val="both"/>
    </w:pPr>
    <w:rPr>
      <w:rFonts w:ascii="Verdana" w:eastAsia="Arial Unicode MS" w:hAnsi="Verdana" w:cs="Arial Unicode MS"/>
      <w:color w:val="000000"/>
      <w:sz w:val="17"/>
      <w:szCs w:val="17"/>
    </w:rPr>
  </w:style>
  <w:style w:type="paragraph" w:styleId="aa">
    <w:name w:val="Block Text"/>
    <w:basedOn w:val="a"/>
    <w:pPr>
      <w:widowControl w:val="0"/>
      <w:tabs>
        <w:tab w:val="left" w:pos="1360"/>
        <w:tab w:val="left" w:pos="3220"/>
        <w:tab w:val="left" w:pos="5140"/>
        <w:tab w:val="left" w:pos="5600"/>
        <w:tab w:val="left" w:pos="7740"/>
        <w:tab w:val="left" w:pos="8980"/>
      </w:tabs>
      <w:autoSpaceDE w:val="0"/>
      <w:autoSpaceDN w:val="0"/>
      <w:adjustRightInd w:val="0"/>
      <w:spacing w:before="3" w:line="322" w:lineRule="exact"/>
      <w:ind w:left="104" w:right="-246" w:firstLine="720"/>
      <w:jc w:val="both"/>
    </w:pPr>
    <w:rPr>
      <w:bCs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rvps698610">
    <w:name w:val="rvps698610"/>
    <w:basedOn w:val="a"/>
    <w:rsid w:val="00077624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rsid w:val="00CD3947"/>
    <w:rPr>
      <w:color w:val="0000FF"/>
      <w:u w:val="single"/>
    </w:rPr>
  </w:style>
  <w:style w:type="paragraph" w:styleId="ac">
    <w:name w:val="Balloon Text"/>
    <w:basedOn w:val="a"/>
    <w:semiHidden/>
    <w:rsid w:val="0016775B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 Знак Знак Знак Знак Знак Знак Знак"/>
    <w:basedOn w:val="a"/>
    <w:autoRedefine/>
    <w:rsid w:val="00AF778C"/>
    <w:pPr>
      <w:spacing w:after="160" w:line="240" w:lineRule="exact"/>
    </w:pPr>
    <w:rPr>
      <w:lang w:val="en-US" w:eastAsia="en-US"/>
    </w:rPr>
  </w:style>
  <w:style w:type="paragraph" w:customStyle="1" w:styleId="CharChar">
    <w:name w:val="Char Char"/>
    <w:basedOn w:val="a"/>
    <w:rsid w:val="00D94CB9"/>
    <w:rPr>
      <w:sz w:val="20"/>
      <w:lang w:val="en-US" w:eastAsia="en-US"/>
    </w:rPr>
  </w:style>
  <w:style w:type="paragraph" w:customStyle="1" w:styleId="CharChar0">
    <w:name w:val="Char Char"/>
    <w:basedOn w:val="a"/>
    <w:rsid w:val="00910B6F"/>
    <w:rPr>
      <w:sz w:val="20"/>
      <w:lang w:val="en-US" w:eastAsia="en-US"/>
    </w:rPr>
  </w:style>
  <w:style w:type="paragraph" w:customStyle="1" w:styleId="ConsPlusTitle">
    <w:name w:val="ConsPlusTitle"/>
    <w:rsid w:val="00F912B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rsid w:val="001107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table" w:styleId="ae">
    <w:name w:val="Table Grid"/>
    <w:basedOn w:val="a1"/>
    <w:rsid w:val="00610C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1"/>
    <w:basedOn w:val="a"/>
    <w:rsid w:val="00317A9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">
    <w:name w:val="Знак Знак Знак Знак Знак Знак Знак Знак Знак Знак"/>
    <w:basedOn w:val="a"/>
    <w:rsid w:val="00A0553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0">
    <w:name w:val="Знак Знак Знак Знак Знак Знак Знак"/>
    <w:basedOn w:val="a"/>
    <w:rsid w:val="00EE31AD"/>
    <w:pPr>
      <w:spacing w:after="160" w:line="240" w:lineRule="exact"/>
      <w:jc w:val="both"/>
    </w:pPr>
    <w:rPr>
      <w:rFonts w:ascii="Verdana" w:hAnsi="Verdana" w:cs="Verdana"/>
      <w:sz w:val="20"/>
      <w:lang w:val="en-US" w:eastAsia="en-US"/>
    </w:rPr>
  </w:style>
  <w:style w:type="paragraph" w:customStyle="1" w:styleId="ConsTitle">
    <w:name w:val="ConsTitle"/>
    <w:rsid w:val="00EE31A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1">
    <w:name w:val="List Paragraph"/>
    <w:basedOn w:val="a"/>
    <w:uiPriority w:val="34"/>
    <w:qFormat/>
    <w:rsid w:val="008717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2">
    <w:name w:val="Знак Знак Знак Знак Знак Знак Знак Знак Знак Знак"/>
    <w:basedOn w:val="a"/>
    <w:rsid w:val="0067526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Default">
    <w:name w:val="Default"/>
    <w:rsid w:val="00366EB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9">
    <w:name w:val="Название Знак"/>
    <w:basedOn w:val="a0"/>
    <w:link w:val="a8"/>
    <w:rsid w:val="00ED6922"/>
    <w:rPr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6E222-4763-4052-B150-80B809191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МинФин РБ</Company>
  <LinksUpToDate>false</LinksUpToDate>
  <CharactersWithSpaces>7383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Никонорова Евгения Владимировна</dc:creator>
  <cp:lastModifiedBy>Seckrt</cp:lastModifiedBy>
  <cp:revision>29</cp:revision>
  <cp:lastPrinted>2019-11-21T08:28:00Z</cp:lastPrinted>
  <dcterms:created xsi:type="dcterms:W3CDTF">2018-09-14T11:47:00Z</dcterms:created>
  <dcterms:modified xsi:type="dcterms:W3CDTF">2020-02-11T04:12:00Z</dcterms:modified>
</cp:coreProperties>
</file>